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90" w:rsidRDefault="00C33DC5">
      <w:pPr>
        <w:tabs>
          <w:tab w:val="left" w:pos="4441"/>
          <w:tab w:val="left" w:pos="11002"/>
        </w:tabs>
        <w:ind w:left="103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487425536" behindDoc="1" locked="0" layoutInCell="1" allowOverlap="1">
            <wp:simplePos x="0" y="0"/>
            <wp:positionH relativeFrom="page">
              <wp:posOffset>427421</wp:posOffset>
            </wp:positionH>
            <wp:positionV relativeFrom="page">
              <wp:posOffset>748865</wp:posOffset>
            </wp:positionV>
            <wp:extent cx="387416" cy="415089"/>
            <wp:effectExtent l="0" t="0" r="0" b="0"/>
            <wp:wrapNone/>
            <wp:docPr id="1" name="image1.jpeg" descr="weblogo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16" cy="41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1" style="position:absolute;left:0;text-align:left;margin-left:22.9pt;margin-top:54pt;width:544.2pt;height:.5pt;z-index:15729152;mso-position-horizontal-relative:page;mso-position-vertical-relative:page" fillcolor="black" stroked="f">
            <w10:wrap anchorx="page" anchory="page"/>
          </v:rect>
        </w:pic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hyperlink r:id="rId8">
        <w:r>
          <w:rPr>
            <w:sz w:val="20"/>
            <w:u w:val="single"/>
          </w:rPr>
          <w:t>http://www.fmi-plovdiv.org</w:t>
        </w:r>
        <w:r>
          <w:rPr>
            <w:sz w:val="20"/>
            <w:u w:val="single"/>
          </w:rPr>
          <w:tab/>
        </w:r>
      </w:hyperlink>
    </w:p>
    <w:p w:rsidR="00F10390" w:rsidRDefault="00F10390">
      <w:pPr>
        <w:pStyle w:val="BodyText"/>
        <w:rPr>
          <w:sz w:val="20"/>
        </w:rPr>
      </w:pPr>
    </w:p>
    <w:p w:rsidR="00F10390" w:rsidRDefault="00F10390">
      <w:pPr>
        <w:pStyle w:val="BodyText"/>
        <w:rPr>
          <w:sz w:val="20"/>
        </w:rPr>
      </w:pPr>
    </w:p>
    <w:p w:rsidR="00F10390" w:rsidRDefault="00F10390">
      <w:pPr>
        <w:pStyle w:val="BodyText"/>
        <w:rPr>
          <w:sz w:val="20"/>
        </w:rPr>
      </w:pPr>
    </w:p>
    <w:p w:rsidR="00F10390" w:rsidRDefault="00F10390">
      <w:pPr>
        <w:pStyle w:val="BodyText"/>
        <w:rPr>
          <w:sz w:val="20"/>
        </w:rPr>
      </w:pPr>
    </w:p>
    <w:p w:rsidR="00F10390" w:rsidRDefault="00C33DC5">
      <w:pPr>
        <w:spacing w:before="256" w:line="276" w:lineRule="auto"/>
        <w:ind w:left="843" w:right="437"/>
        <w:jc w:val="center"/>
        <w:rPr>
          <w:b/>
          <w:sz w:val="28"/>
        </w:rPr>
      </w:pPr>
      <w:r>
        <w:rPr>
          <w:b/>
          <w:sz w:val="28"/>
        </w:rPr>
        <w:t>ДОГОВОР ЗА ПАРТНЬОРСТВО ПРИ ПРОВЕЖДАНЕ НА ПРАКТИЧЕСКО ОБУЧЕНИЕ НА СТУДЕНТИ ОТ ВИСШИТЕ УЧИЛИЩА</w:t>
      </w:r>
    </w:p>
    <w:p w:rsidR="00F10390" w:rsidRDefault="00F10390">
      <w:pPr>
        <w:pStyle w:val="BodyText"/>
        <w:spacing w:before="1"/>
        <w:rPr>
          <w:b/>
          <w:sz w:val="27"/>
        </w:rPr>
      </w:pPr>
    </w:p>
    <w:p w:rsidR="00F10390" w:rsidRDefault="00C33DC5">
      <w:pPr>
        <w:ind w:left="841" w:right="437"/>
        <w:jc w:val="center"/>
      </w:pPr>
      <w:r>
        <w:t>№………………./……………20……. г.</w:t>
      </w:r>
    </w:p>
    <w:p w:rsidR="00F10390" w:rsidRDefault="00F10390">
      <w:pPr>
        <w:pStyle w:val="BodyText"/>
      </w:pPr>
    </w:p>
    <w:p w:rsidR="00F10390" w:rsidRDefault="00F10390">
      <w:pPr>
        <w:pStyle w:val="BodyText"/>
      </w:pPr>
    </w:p>
    <w:p w:rsidR="00F10390" w:rsidRDefault="00C33DC5">
      <w:pPr>
        <w:pStyle w:val="BodyText"/>
        <w:tabs>
          <w:tab w:val="left" w:leader="dot" w:pos="2856"/>
        </w:tabs>
        <w:spacing w:before="204"/>
        <w:ind w:left="793"/>
      </w:pPr>
      <w:r>
        <w:t>Днес,</w:t>
      </w:r>
      <w:r>
        <w:tab/>
        <w:t>, в гр. Пловдив между</w:t>
      </w:r>
      <w:r>
        <w:rPr>
          <w:spacing w:val="-7"/>
        </w:rPr>
        <w:t xml:space="preserve"> </w:t>
      </w:r>
      <w:r>
        <w:t>страните:</w:t>
      </w:r>
    </w:p>
    <w:p w:rsidR="00F10390" w:rsidRDefault="00F10390">
      <w:pPr>
        <w:pStyle w:val="BodyText"/>
        <w:spacing w:before="7"/>
      </w:pPr>
    </w:p>
    <w:p w:rsidR="00F10390" w:rsidRDefault="00C33DC5">
      <w:pPr>
        <w:pStyle w:val="BodyText"/>
        <w:tabs>
          <w:tab w:val="left" w:leader="dot" w:pos="10659"/>
        </w:tabs>
        <w:spacing w:line="276" w:lineRule="auto"/>
        <w:ind w:left="793" w:right="385"/>
      </w:pPr>
      <w:r>
        <w:t>.................................................................................. (</w:t>
      </w:r>
      <w:r>
        <w:rPr>
          <w:i/>
        </w:rPr>
        <w:t>име на организацията</w:t>
      </w:r>
      <w:r>
        <w:t>) със седалище и адрес на</w:t>
      </w:r>
      <w:r>
        <w:rPr>
          <w:spacing w:val="39"/>
        </w:rPr>
        <w:t xml:space="preserve"> </w:t>
      </w:r>
      <w:r>
        <w:t>управление</w:t>
      </w:r>
      <w:r>
        <w:tab/>
      </w:r>
      <w:r>
        <w:rPr>
          <w:spacing w:val="-18"/>
        </w:rPr>
        <w:t>,</w:t>
      </w:r>
    </w:p>
    <w:p w:rsidR="00F10390" w:rsidRDefault="00C33DC5">
      <w:pPr>
        <w:pStyle w:val="BodyText"/>
        <w:spacing w:line="275" w:lineRule="exact"/>
        <w:ind w:left="793"/>
      </w:pPr>
      <w:r>
        <w:t>ЕИК: ................................................., представлявано от</w:t>
      </w:r>
      <w:r>
        <w:rPr>
          <w:spacing w:val="40"/>
        </w:rPr>
        <w:t xml:space="preserve"> </w:t>
      </w:r>
      <w:r>
        <w:t>.......................................</w:t>
      </w:r>
      <w:r>
        <w:t>................................</w:t>
      </w:r>
    </w:p>
    <w:p w:rsidR="00F10390" w:rsidRDefault="00C33DC5">
      <w:pPr>
        <w:spacing w:before="41" w:line="276" w:lineRule="auto"/>
        <w:ind w:left="793" w:right="385"/>
        <w:rPr>
          <w:sz w:val="24"/>
        </w:rPr>
      </w:pPr>
      <w:r>
        <w:rPr>
          <w:sz w:val="24"/>
        </w:rPr>
        <w:t>....................................................................... (</w:t>
      </w:r>
      <w:r>
        <w:rPr>
          <w:i/>
          <w:sz w:val="24"/>
        </w:rPr>
        <w:t>имена и длъжност – управител / изпълнителен директор / прокурист</w:t>
      </w:r>
      <w:r>
        <w:rPr>
          <w:sz w:val="24"/>
        </w:rPr>
        <w:t xml:space="preserve">), наричан/-а/-о по-нататък </w:t>
      </w:r>
      <w:r>
        <w:rPr>
          <w:b/>
          <w:sz w:val="24"/>
        </w:rPr>
        <w:t>ОБУЧАВАЩА ОРГАНИЗАЦИЯ</w:t>
      </w:r>
      <w:r>
        <w:rPr>
          <w:sz w:val="24"/>
        </w:rPr>
        <w:t>,</w:t>
      </w:r>
    </w:p>
    <w:p w:rsidR="00F10390" w:rsidRDefault="00C33DC5">
      <w:pPr>
        <w:pStyle w:val="BodyText"/>
        <w:spacing w:before="121"/>
        <w:ind w:left="793"/>
      </w:pPr>
      <w:r>
        <w:t>и</w:t>
      </w:r>
    </w:p>
    <w:p w:rsidR="00F10390" w:rsidRDefault="00C33DC5">
      <w:pPr>
        <w:spacing w:before="161"/>
        <w:ind w:left="793"/>
        <w:rPr>
          <w:sz w:val="24"/>
        </w:rPr>
      </w:pPr>
      <w:r>
        <w:rPr>
          <w:b/>
          <w:sz w:val="24"/>
        </w:rPr>
        <w:t>ПЛОВДИВСКИ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„ПАИСИЙ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ХИЛЕНДАРСКИ“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ЕИК</w:t>
      </w:r>
      <w:r>
        <w:rPr>
          <w:spacing w:val="31"/>
          <w:sz w:val="24"/>
        </w:rPr>
        <w:t xml:space="preserve"> </w:t>
      </w:r>
      <w:r>
        <w:rPr>
          <w:sz w:val="24"/>
        </w:rPr>
        <w:t>000455457,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адрес:</w:t>
      </w:r>
    </w:p>
    <w:p w:rsidR="00F10390" w:rsidRDefault="00C33DC5">
      <w:pPr>
        <w:pStyle w:val="BodyText"/>
        <w:spacing w:before="43"/>
        <w:ind w:left="793"/>
      </w:pPr>
      <w:r>
        <w:t>ул. „Цар Асен“ 24</w:t>
      </w:r>
      <w:r>
        <w:rPr>
          <w:rFonts w:ascii="Arial" w:hAnsi="Arial"/>
        </w:rPr>
        <w:t xml:space="preserve">, </w:t>
      </w:r>
      <w:r>
        <w:t>представлявано от проф. д-р Румен Младенов – ректор, наричано</w:t>
      </w:r>
      <w:r>
        <w:rPr>
          <w:spacing w:val="17"/>
        </w:rPr>
        <w:t xml:space="preserve"> </w:t>
      </w:r>
      <w:r>
        <w:t>по-нататък</w:t>
      </w:r>
    </w:p>
    <w:p w:rsidR="00F10390" w:rsidRDefault="00C33DC5">
      <w:pPr>
        <w:pStyle w:val="Heading1"/>
        <w:spacing w:before="41"/>
        <w:rPr>
          <w:b w:val="0"/>
        </w:rPr>
      </w:pPr>
      <w:r>
        <w:t>ВИСШЕТО УЧИЛИЩЕ</w:t>
      </w:r>
      <w:r>
        <w:rPr>
          <w:b w:val="0"/>
        </w:rPr>
        <w:t>,</w:t>
      </w:r>
    </w:p>
    <w:p w:rsidR="00F10390" w:rsidRDefault="00C33DC5">
      <w:pPr>
        <w:pStyle w:val="BodyText"/>
        <w:spacing w:before="160"/>
        <w:ind w:left="793"/>
      </w:pPr>
      <w:r>
        <w:t>се сключи настоящият договор.</w:t>
      </w:r>
    </w:p>
    <w:p w:rsidR="00F10390" w:rsidRDefault="00F10390">
      <w:pPr>
        <w:pStyle w:val="BodyText"/>
        <w:rPr>
          <w:sz w:val="26"/>
        </w:rPr>
      </w:pPr>
    </w:p>
    <w:p w:rsidR="00F10390" w:rsidRDefault="00C33DC5">
      <w:pPr>
        <w:pStyle w:val="Heading1"/>
        <w:spacing w:before="227"/>
        <w:ind w:left="839" w:right="437"/>
        <w:jc w:val="center"/>
      </w:pPr>
      <w:r>
        <w:t>І. ПРЕДМЕТ НА ДОГОВОРА</w:t>
      </w:r>
    </w:p>
    <w:p w:rsidR="00F10390" w:rsidRDefault="00F10390">
      <w:pPr>
        <w:pStyle w:val="BodyText"/>
        <w:spacing w:before="6"/>
        <w:rPr>
          <w:b/>
          <w:sz w:val="27"/>
        </w:rPr>
      </w:pPr>
    </w:p>
    <w:p w:rsidR="00F10390" w:rsidRDefault="00C33DC5">
      <w:pPr>
        <w:pStyle w:val="BodyText"/>
        <w:ind w:left="837" w:right="437"/>
        <w:jc w:val="center"/>
      </w:pPr>
      <w:r>
        <w:rPr>
          <w:b/>
        </w:rPr>
        <w:t xml:space="preserve">Чл. 1. </w:t>
      </w:r>
      <w:r>
        <w:t>(1) ВИСШЕТО УЧИЛИЩЕ предлага, а ОБУЧАВАЩАТА ОРГАНИЗАЦИЯ приема да</w:t>
      </w:r>
    </w:p>
    <w:p w:rsidR="00F10390" w:rsidRDefault="00C33DC5">
      <w:pPr>
        <w:pStyle w:val="BodyText"/>
        <w:spacing w:before="41" w:line="276" w:lineRule="auto"/>
        <w:ind w:left="793" w:right="384"/>
        <w:jc w:val="both"/>
      </w:pPr>
      <w:r>
        <w:t>проведе практическо обучение в реална работна среда на студенти, наричани по-нататък ПРАКТИКАНТИ, от ВИСШЕТО УЧИЛИЩЕ съгласно Закона за висшето образование и произтичащите от него нормативни</w:t>
      </w:r>
      <w:r>
        <w:t xml:space="preserve"> документи.</w:t>
      </w:r>
    </w:p>
    <w:p w:rsidR="00F10390" w:rsidRDefault="00C33DC5">
      <w:pPr>
        <w:pStyle w:val="ListParagraph"/>
        <w:numPr>
          <w:ilvl w:val="0"/>
          <w:numId w:val="5"/>
        </w:numPr>
        <w:tabs>
          <w:tab w:val="left" w:pos="1219"/>
        </w:tabs>
        <w:spacing w:before="2" w:line="276" w:lineRule="auto"/>
        <w:ind w:right="384"/>
        <w:jc w:val="both"/>
        <w:rPr>
          <w:sz w:val="24"/>
        </w:rPr>
      </w:pPr>
      <w:r>
        <w:rPr>
          <w:sz w:val="24"/>
        </w:rPr>
        <w:t>Практическото обучение се провежда в групи с помощта и под контрола на служител на ОБУЧАВАЩАТА ОРГАНИЗАЦИЯ, наричан по-нататък МЕНТОР, посочен в списък в Приложение 1 писмено от Обучаващата организация, и при наставничеството на преподавател от</w:t>
      </w:r>
      <w:r>
        <w:rPr>
          <w:sz w:val="24"/>
        </w:rPr>
        <w:t xml:space="preserve"> ВИСШЕТО УЧИЛИЩЕ, наричан по-нататък АКАДЕМИЧЕН НАСТАВНИК.</w:t>
      </w:r>
    </w:p>
    <w:p w:rsidR="00F10390" w:rsidRDefault="00C33DC5">
      <w:pPr>
        <w:pStyle w:val="ListParagraph"/>
        <w:numPr>
          <w:ilvl w:val="0"/>
          <w:numId w:val="5"/>
        </w:numPr>
        <w:tabs>
          <w:tab w:val="left" w:pos="1221"/>
        </w:tabs>
        <w:spacing w:line="278" w:lineRule="auto"/>
        <w:ind w:left="1220" w:right="390" w:hanging="428"/>
        <w:jc w:val="both"/>
        <w:rPr>
          <w:sz w:val="24"/>
        </w:rPr>
      </w:pPr>
      <w:r>
        <w:rPr>
          <w:sz w:val="24"/>
        </w:rPr>
        <w:t>Дейностите по провеждане, контрол, отчитане и оценяване на практическото обучение се извършват от ВИСШЕТО УЧИЛИЩЕ И ОБУЧАВАЩАТА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ОРГАНИЗАЦИЯ.</w:t>
      </w:r>
    </w:p>
    <w:p w:rsidR="00F10390" w:rsidRDefault="00C33DC5">
      <w:pPr>
        <w:pStyle w:val="ListParagraph"/>
        <w:numPr>
          <w:ilvl w:val="0"/>
          <w:numId w:val="5"/>
        </w:numPr>
        <w:tabs>
          <w:tab w:val="left" w:pos="1221"/>
        </w:tabs>
        <w:spacing w:line="276" w:lineRule="auto"/>
        <w:ind w:left="1220" w:right="392" w:hanging="428"/>
        <w:jc w:val="both"/>
        <w:rPr>
          <w:sz w:val="24"/>
        </w:rPr>
      </w:pPr>
      <w:r>
        <w:rPr>
          <w:sz w:val="24"/>
        </w:rPr>
        <w:t>Практическото обучение на всеки ПРАКТИКАНТ се провежда във време, съобразено с разписанието на специалността по учебен план и работното време на</w:t>
      </w:r>
      <w:r>
        <w:rPr>
          <w:spacing w:val="-12"/>
          <w:sz w:val="24"/>
        </w:rPr>
        <w:t xml:space="preserve"> </w:t>
      </w:r>
      <w:r>
        <w:rPr>
          <w:sz w:val="24"/>
        </w:rPr>
        <w:t>ментора.</w:t>
      </w:r>
    </w:p>
    <w:p w:rsidR="00F10390" w:rsidRDefault="00C33DC5">
      <w:pPr>
        <w:pStyle w:val="ListParagraph"/>
        <w:numPr>
          <w:ilvl w:val="0"/>
          <w:numId w:val="5"/>
        </w:numPr>
        <w:tabs>
          <w:tab w:val="left" w:pos="1221"/>
        </w:tabs>
        <w:spacing w:line="278" w:lineRule="auto"/>
        <w:ind w:left="1220" w:right="393" w:hanging="428"/>
        <w:jc w:val="both"/>
        <w:rPr>
          <w:sz w:val="24"/>
        </w:rPr>
      </w:pPr>
      <w:r>
        <w:rPr>
          <w:sz w:val="24"/>
        </w:rPr>
        <w:t>Практическите занятия се провеждат във фирмата или в компютърни зали на ПУ „Паисий Хилендарски“.</w:t>
      </w:r>
    </w:p>
    <w:p w:rsidR="00F10390" w:rsidRDefault="00F10390">
      <w:pPr>
        <w:spacing w:line="278" w:lineRule="auto"/>
        <w:jc w:val="both"/>
        <w:rPr>
          <w:sz w:val="24"/>
        </w:rPr>
        <w:sectPr w:rsidR="00F10390">
          <w:headerReference w:type="default" r:id="rId9"/>
          <w:type w:val="continuous"/>
          <w:pgSz w:w="11910" w:h="16840"/>
          <w:pgMar w:top="1700" w:right="460" w:bottom="280" w:left="340" w:header="553" w:footer="720" w:gutter="0"/>
          <w:cols w:space="720"/>
        </w:sectPr>
      </w:pPr>
    </w:p>
    <w:p w:rsidR="00F10390" w:rsidRDefault="00C33DC5">
      <w:pPr>
        <w:tabs>
          <w:tab w:val="left" w:pos="4441"/>
          <w:tab w:val="left" w:pos="11002"/>
        </w:tabs>
        <w:ind w:left="103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6560" behindDoc="1" locked="0" layoutInCell="1" allowOverlap="1">
            <wp:simplePos x="0" y="0"/>
            <wp:positionH relativeFrom="page">
              <wp:posOffset>427421</wp:posOffset>
            </wp:positionH>
            <wp:positionV relativeFrom="page">
              <wp:posOffset>748865</wp:posOffset>
            </wp:positionV>
            <wp:extent cx="387416" cy="415089"/>
            <wp:effectExtent l="0" t="0" r="0" b="0"/>
            <wp:wrapNone/>
            <wp:docPr id="3" name="image1.jpeg" descr="weblogo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16" cy="41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0" style="position:absolute;left:0;text-align:left;margin-left:22.9pt;margin-top:54pt;width:544.2pt;height:.5pt;z-index:15730176;mso-position-horizontal-relative:page;mso-position-vertical-relative:page" fillcolor="black" stroked="f">
            <w10:wrap anchorx="page" anchory="page"/>
          </v:rect>
        </w:pic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hyperlink r:id="rId10">
        <w:r>
          <w:rPr>
            <w:sz w:val="20"/>
            <w:u w:val="single"/>
          </w:rPr>
          <w:t>http://www.fmi-plovdiv.org</w:t>
        </w:r>
        <w:r>
          <w:rPr>
            <w:sz w:val="20"/>
            <w:u w:val="single"/>
          </w:rPr>
          <w:tab/>
        </w:r>
      </w:hyperlink>
    </w:p>
    <w:p w:rsidR="00F10390" w:rsidRDefault="00F10390">
      <w:pPr>
        <w:pStyle w:val="BodyText"/>
        <w:spacing w:before="3"/>
        <w:rPr>
          <w:sz w:val="16"/>
        </w:rPr>
      </w:pPr>
    </w:p>
    <w:p w:rsidR="00F10390" w:rsidRDefault="00C33DC5">
      <w:pPr>
        <w:pStyle w:val="ListParagraph"/>
        <w:numPr>
          <w:ilvl w:val="0"/>
          <w:numId w:val="5"/>
        </w:numPr>
        <w:tabs>
          <w:tab w:val="left" w:pos="1221"/>
        </w:tabs>
        <w:spacing w:before="90" w:line="276" w:lineRule="auto"/>
        <w:ind w:left="1220" w:right="393" w:hanging="428"/>
        <w:jc w:val="both"/>
        <w:rPr>
          <w:sz w:val="24"/>
        </w:rPr>
      </w:pPr>
      <w:r>
        <w:rPr>
          <w:sz w:val="24"/>
        </w:rPr>
        <w:t>Основният начин за провеждане на практиката по специалността е самостоятелното упражняване от всеки студент на дейности, свързани с изпълнението на конкретни задачи, след консултиране с</w:t>
      </w:r>
      <w:r>
        <w:rPr>
          <w:spacing w:val="-3"/>
          <w:sz w:val="24"/>
        </w:rPr>
        <w:t xml:space="preserve"> </w:t>
      </w:r>
      <w:r>
        <w:rPr>
          <w:sz w:val="24"/>
        </w:rPr>
        <w:t>ментора.</w:t>
      </w:r>
    </w:p>
    <w:p w:rsidR="00F10390" w:rsidRDefault="00C33DC5">
      <w:pPr>
        <w:pStyle w:val="ListParagraph"/>
        <w:numPr>
          <w:ilvl w:val="0"/>
          <w:numId w:val="5"/>
        </w:numPr>
        <w:tabs>
          <w:tab w:val="left" w:pos="1221"/>
        </w:tabs>
        <w:spacing w:line="276" w:lineRule="auto"/>
        <w:ind w:left="1220" w:right="392" w:hanging="428"/>
        <w:jc w:val="both"/>
        <w:rPr>
          <w:sz w:val="24"/>
        </w:rPr>
      </w:pPr>
      <w:r>
        <w:rPr>
          <w:sz w:val="24"/>
        </w:rPr>
        <w:t>Академичните наставници провеждат предварително инструктаж съ</w:t>
      </w:r>
      <w:r>
        <w:rPr>
          <w:sz w:val="24"/>
        </w:rPr>
        <w:t>с студентите и менторите за изясняване на целите и задачите на предстоящата съвместна работа по практическото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F10390" w:rsidRDefault="00C33DC5">
      <w:pPr>
        <w:pStyle w:val="ListParagraph"/>
        <w:numPr>
          <w:ilvl w:val="0"/>
          <w:numId w:val="5"/>
        </w:numPr>
        <w:tabs>
          <w:tab w:val="left" w:pos="1221"/>
        </w:tabs>
        <w:spacing w:line="276" w:lineRule="auto"/>
        <w:ind w:left="1220" w:right="386" w:hanging="428"/>
        <w:jc w:val="both"/>
        <w:rPr>
          <w:sz w:val="24"/>
        </w:rPr>
      </w:pPr>
      <w:r>
        <w:rPr>
          <w:sz w:val="24"/>
        </w:rPr>
        <w:t>Практическото обучение по специалността не може да се дублира от практическото обучение по проект „Студентски практики“ или други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>и.</w:t>
      </w:r>
    </w:p>
    <w:p w:rsidR="00F10390" w:rsidRDefault="00C33DC5">
      <w:pPr>
        <w:pStyle w:val="ListParagraph"/>
        <w:numPr>
          <w:ilvl w:val="0"/>
          <w:numId w:val="5"/>
        </w:numPr>
        <w:tabs>
          <w:tab w:val="left" w:pos="1221"/>
        </w:tabs>
        <w:spacing w:before="1"/>
        <w:ind w:left="1220" w:hanging="428"/>
        <w:jc w:val="both"/>
        <w:rPr>
          <w:sz w:val="24"/>
        </w:rPr>
      </w:pPr>
      <w:r>
        <w:rPr>
          <w:sz w:val="24"/>
        </w:rPr>
        <w:t>Договорът влиза в сила от датата на неговото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подписване.</w:t>
      </w:r>
    </w:p>
    <w:p w:rsidR="00F10390" w:rsidRDefault="00F10390">
      <w:pPr>
        <w:pStyle w:val="BodyText"/>
        <w:rPr>
          <w:sz w:val="26"/>
        </w:rPr>
      </w:pPr>
    </w:p>
    <w:p w:rsidR="00F10390" w:rsidRDefault="00C33DC5">
      <w:pPr>
        <w:pStyle w:val="Heading1"/>
        <w:spacing w:before="227"/>
        <w:ind w:left="835" w:right="437"/>
        <w:jc w:val="center"/>
      </w:pPr>
      <w:r>
        <w:t>ІІ. ПРАВА И ЗАДЪЛЖЕНИЯ НА ОБУЧАВАЩАТА ОРГАНИЗАЦИЯ</w:t>
      </w:r>
    </w:p>
    <w:p w:rsidR="00F10390" w:rsidRDefault="00F10390">
      <w:pPr>
        <w:pStyle w:val="BodyText"/>
        <w:spacing w:before="6"/>
        <w:rPr>
          <w:b/>
          <w:sz w:val="27"/>
        </w:rPr>
      </w:pPr>
    </w:p>
    <w:p w:rsidR="00F10390" w:rsidRDefault="00C33DC5">
      <w:pPr>
        <w:pStyle w:val="BodyText"/>
        <w:spacing w:line="276" w:lineRule="auto"/>
        <w:ind w:left="793" w:right="385"/>
        <w:jc w:val="both"/>
      </w:pPr>
      <w:r>
        <w:rPr>
          <w:b/>
        </w:rPr>
        <w:t xml:space="preserve">Чл. 2. </w:t>
      </w:r>
      <w:r>
        <w:t>ОБУЧАВАЩАТА ОРГАНИЗАЦИЯ сключва договор с ПУ не по-късно от една седмица преди започването на практиката (стажа).</w:t>
      </w:r>
    </w:p>
    <w:p w:rsidR="00F10390" w:rsidRDefault="00F10390">
      <w:pPr>
        <w:pStyle w:val="BodyText"/>
        <w:spacing w:before="7"/>
        <w:rPr>
          <w:sz w:val="27"/>
        </w:rPr>
      </w:pPr>
    </w:p>
    <w:p w:rsidR="00F10390" w:rsidRDefault="00C33DC5">
      <w:pPr>
        <w:pStyle w:val="BodyText"/>
        <w:spacing w:before="1" w:line="276" w:lineRule="auto"/>
        <w:ind w:left="793" w:right="394"/>
        <w:jc w:val="both"/>
      </w:pPr>
      <w:r>
        <w:rPr>
          <w:b/>
        </w:rPr>
        <w:t xml:space="preserve">Чл. 3. </w:t>
      </w:r>
      <w:r>
        <w:t>ОБУЧАВАЩАТА ОРГАНИЗАЦИЯ се задължава да проведе практическо обучение с ПРАКТИКАНТИТЕ.</w:t>
      </w:r>
    </w:p>
    <w:p w:rsidR="00F10390" w:rsidRDefault="00F10390">
      <w:pPr>
        <w:pStyle w:val="BodyText"/>
        <w:spacing w:before="5"/>
        <w:rPr>
          <w:sz w:val="27"/>
        </w:rPr>
      </w:pPr>
    </w:p>
    <w:p w:rsidR="00F10390" w:rsidRDefault="00C33DC5">
      <w:pPr>
        <w:pStyle w:val="BodyText"/>
        <w:spacing w:line="276" w:lineRule="auto"/>
        <w:ind w:left="793" w:right="390"/>
        <w:jc w:val="both"/>
      </w:pPr>
      <w:r>
        <w:rPr>
          <w:b/>
        </w:rPr>
        <w:t xml:space="preserve">Чл. 4. </w:t>
      </w:r>
      <w:r>
        <w:t>ОБУЧАВАЩАТА ОРГАНИЗАЦИЯ осигурява условия за провеждане на практическо обучение, съобразено с професионалното направление, в което се обучава ПРАКТИКАНТЪТ.</w:t>
      </w:r>
    </w:p>
    <w:p w:rsidR="00F10390" w:rsidRDefault="00F10390">
      <w:pPr>
        <w:pStyle w:val="BodyText"/>
        <w:spacing w:before="8"/>
        <w:rPr>
          <w:sz w:val="27"/>
        </w:rPr>
      </w:pPr>
    </w:p>
    <w:p w:rsidR="00F10390" w:rsidRDefault="00C33DC5">
      <w:pPr>
        <w:pStyle w:val="BodyText"/>
        <w:spacing w:line="276" w:lineRule="auto"/>
        <w:ind w:left="793" w:right="384"/>
        <w:jc w:val="both"/>
      </w:pPr>
      <w:r>
        <w:rPr>
          <w:b/>
        </w:rPr>
        <w:t>Чл. 5</w:t>
      </w:r>
      <w:r>
        <w:rPr>
          <w:b/>
        </w:rPr>
        <w:t xml:space="preserve">. </w:t>
      </w:r>
      <w:r>
        <w:t xml:space="preserve">Съгласно чл. 1, ал. 2 ОБУЧАВАЩАТА ОРГАНИЗАЦИЯ осигурява МЕНТОР/И за студентите, който следва да бъде в трудови или други допустими от законодателството правоотношения с организацията (фирмата) и да познава дейностите, които ще се възлагат на студента по </w:t>
      </w:r>
      <w:r>
        <w:t>време на практиката. Името на ментора се посочва в списъка в Приложение 1 писмено от Обучаващата организация.</w:t>
      </w:r>
    </w:p>
    <w:p w:rsidR="00F10390" w:rsidRDefault="00F10390">
      <w:pPr>
        <w:pStyle w:val="BodyText"/>
        <w:spacing w:before="5"/>
        <w:rPr>
          <w:sz w:val="27"/>
        </w:rPr>
      </w:pPr>
    </w:p>
    <w:p w:rsidR="00F10390" w:rsidRDefault="00C33DC5">
      <w:pPr>
        <w:pStyle w:val="BodyText"/>
        <w:spacing w:before="1"/>
        <w:ind w:left="793"/>
        <w:jc w:val="both"/>
      </w:pPr>
      <w:r>
        <w:rPr>
          <w:b/>
        </w:rPr>
        <w:t xml:space="preserve">Чл. 6. </w:t>
      </w:r>
      <w:r>
        <w:t>ОБУЧАВАЩАТА ОРГАНИЗАЦИЯ чрез МЕНТОРА:</w:t>
      </w:r>
    </w:p>
    <w:p w:rsidR="00F10390" w:rsidRDefault="00C33DC5">
      <w:pPr>
        <w:pStyle w:val="ListParagraph"/>
        <w:numPr>
          <w:ilvl w:val="0"/>
          <w:numId w:val="4"/>
        </w:numPr>
        <w:tabs>
          <w:tab w:val="left" w:pos="1219"/>
        </w:tabs>
        <w:spacing w:before="43"/>
        <w:ind w:hanging="426"/>
        <w:rPr>
          <w:sz w:val="24"/>
        </w:rPr>
      </w:pPr>
      <w:r>
        <w:rPr>
          <w:sz w:val="24"/>
        </w:rPr>
        <w:t>Обучава ПРАКТИКАНТА, възлага му задачи и контролира изпълнението</w:t>
      </w:r>
      <w:r>
        <w:rPr>
          <w:spacing w:val="-5"/>
          <w:sz w:val="24"/>
        </w:rPr>
        <w:t xml:space="preserve"> </w:t>
      </w:r>
      <w:r>
        <w:rPr>
          <w:sz w:val="24"/>
        </w:rPr>
        <w:t>им.</w:t>
      </w:r>
    </w:p>
    <w:p w:rsidR="00F10390" w:rsidRDefault="00C33DC5">
      <w:pPr>
        <w:pStyle w:val="ListParagraph"/>
        <w:numPr>
          <w:ilvl w:val="0"/>
          <w:numId w:val="4"/>
        </w:numPr>
        <w:tabs>
          <w:tab w:val="left" w:pos="1219"/>
        </w:tabs>
        <w:spacing w:before="41" w:line="276" w:lineRule="auto"/>
        <w:ind w:right="391"/>
        <w:rPr>
          <w:sz w:val="24"/>
        </w:rPr>
      </w:pPr>
      <w:r>
        <w:rPr>
          <w:sz w:val="24"/>
        </w:rPr>
        <w:t>Запознава студентите с работната среда, спецификата на дейността в организацията (фирмата), добрите практики, вътрешния ред 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организация.</w:t>
      </w:r>
    </w:p>
    <w:p w:rsidR="00F10390" w:rsidRDefault="00C33DC5">
      <w:pPr>
        <w:pStyle w:val="ListParagraph"/>
        <w:numPr>
          <w:ilvl w:val="0"/>
          <w:numId w:val="4"/>
        </w:numPr>
        <w:tabs>
          <w:tab w:val="left" w:pos="1219"/>
        </w:tabs>
        <w:spacing w:line="275" w:lineRule="exact"/>
        <w:ind w:hanging="426"/>
        <w:rPr>
          <w:sz w:val="24"/>
        </w:rPr>
      </w:pPr>
      <w:r>
        <w:rPr>
          <w:sz w:val="24"/>
        </w:rPr>
        <w:t>Подпомага студентите да придобият специфични професионални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умения.</w:t>
      </w:r>
    </w:p>
    <w:p w:rsidR="00F10390" w:rsidRDefault="00C33DC5">
      <w:pPr>
        <w:pStyle w:val="ListParagraph"/>
        <w:numPr>
          <w:ilvl w:val="0"/>
          <w:numId w:val="4"/>
        </w:numPr>
        <w:tabs>
          <w:tab w:val="left" w:pos="1219"/>
        </w:tabs>
        <w:spacing w:before="43"/>
        <w:ind w:hanging="426"/>
        <w:rPr>
          <w:sz w:val="24"/>
        </w:rPr>
      </w:pPr>
      <w:r>
        <w:rPr>
          <w:sz w:val="24"/>
        </w:rPr>
        <w:t>Възлага на студентите задачи и следи за изпълнение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</w:p>
    <w:p w:rsidR="00F10390" w:rsidRDefault="00C33DC5">
      <w:pPr>
        <w:pStyle w:val="ListParagraph"/>
        <w:numPr>
          <w:ilvl w:val="0"/>
          <w:numId w:val="4"/>
        </w:numPr>
        <w:tabs>
          <w:tab w:val="left" w:pos="1219"/>
        </w:tabs>
        <w:spacing w:before="41"/>
        <w:ind w:hanging="426"/>
        <w:rPr>
          <w:sz w:val="24"/>
        </w:rPr>
      </w:pPr>
      <w:r>
        <w:rPr>
          <w:sz w:val="24"/>
        </w:rPr>
        <w:t>Попълва резултатите от изпълнението на поставените задачи на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студентите.</w:t>
      </w:r>
    </w:p>
    <w:p w:rsidR="00F10390" w:rsidRDefault="00C33DC5">
      <w:pPr>
        <w:pStyle w:val="ListParagraph"/>
        <w:numPr>
          <w:ilvl w:val="0"/>
          <w:numId w:val="4"/>
        </w:numPr>
        <w:tabs>
          <w:tab w:val="left" w:pos="1219"/>
        </w:tabs>
        <w:spacing w:before="41" w:line="276" w:lineRule="auto"/>
        <w:ind w:right="392"/>
        <w:rPr>
          <w:sz w:val="24"/>
        </w:rPr>
      </w:pPr>
      <w:r>
        <w:rPr>
          <w:sz w:val="24"/>
        </w:rPr>
        <w:t>Проверява и оценява конкретно зададени задачи, които студентът изпълнява, като в края на практиката попълва карта за оценка по образец (Приложение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2).</w:t>
      </w:r>
    </w:p>
    <w:p w:rsidR="00F10390" w:rsidRDefault="00F10390">
      <w:pPr>
        <w:pStyle w:val="BodyText"/>
        <w:spacing w:before="6"/>
      </w:pPr>
    </w:p>
    <w:p w:rsidR="00F10390" w:rsidRDefault="00C33DC5">
      <w:pPr>
        <w:pStyle w:val="BodyText"/>
        <w:spacing w:line="276" w:lineRule="auto"/>
        <w:ind w:left="793" w:right="391"/>
        <w:jc w:val="both"/>
      </w:pPr>
      <w:r>
        <w:rPr>
          <w:b/>
        </w:rPr>
        <w:t xml:space="preserve">Чл. 7. </w:t>
      </w:r>
      <w:r>
        <w:t>ОБУЧАВАЩАТА ОРГАНИЗАЦИЯ запознава ПРАКТИКАНТА с правилата за вътрешния ред и провежда инструктаж по техника на безопасността, хигиената на труда и противопожарната охрана в обектите на ОБУЧАВАЩАТА ОРГАНИЗАЦИЯ съобразно нормативните изисквания, като това се</w:t>
      </w:r>
      <w:r>
        <w:t xml:space="preserve"> отразява в предвидените за целта</w:t>
      </w:r>
      <w:r>
        <w:rPr>
          <w:spacing w:val="-13"/>
        </w:rPr>
        <w:t xml:space="preserve"> </w:t>
      </w:r>
      <w:r>
        <w:t>документи.</w:t>
      </w:r>
    </w:p>
    <w:p w:rsidR="00F10390" w:rsidRDefault="00F10390">
      <w:pPr>
        <w:spacing w:line="276" w:lineRule="auto"/>
        <w:jc w:val="both"/>
        <w:sectPr w:rsidR="00F10390">
          <w:pgSz w:w="11910" w:h="16840"/>
          <w:pgMar w:top="1700" w:right="460" w:bottom="280" w:left="340" w:header="553" w:footer="0" w:gutter="0"/>
          <w:cols w:space="720"/>
        </w:sectPr>
      </w:pPr>
    </w:p>
    <w:p w:rsidR="00F10390" w:rsidRDefault="00C33DC5">
      <w:pPr>
        <w:tabs>
          <w:tab w:val="left" w:pos="4441"/>
          <w:tab w:val="left" w:pos="11002"/>
        </w:tabs>
        <w:ind w:left="103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7584" behindDoc="1" locked="0" layoutInCell="1" allowOverlap="1">
            <wp:simplePos x="0" y="0"/>
            <wp:positionH relativeFrom="page">
              <wp:posOffset>427421</wp:posOffset>
            </wp:positionH>
            <wp:positionV relativeFrom="page">
              <wp:posOffset>748865</wp:posOffset>
            </wp:positionV>
            <wp:extent cx="387416" cy="415089"/>
            <wp:effectExtent l="0" t="0" r="0" b="0"/>
            <wp:wrapNone/>
            <wp:docPr id="5" name="image1.jpeg" descr="weblogo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16" cy="41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9" style="position:absolute;left:0;text-align:left;margin-left:22.9pt;margin-top:54pt;width:544.2pt;height:.5pt;z-index:15731200;mso-position-horizontal-relative:page;mso-position-vertical-relative:page" fillcolor="black" stroked="f">
            <w10:wrap anchorx="page" anchory="page"/>
          </v:rect>
        </w:pic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hyperlink r:id="rId11">
        <w:r>
          <w:rPr>
            <w:sz w:val="20"/>
            <w:u w:val="single"/>
          </w:rPr>
          <w:t>http://www.fmi-plovdiv.org</w:t>
        </w:r>
        <w:r>
          <w:rPr>
            <w:sz w:val="20"/>
            <w:u w:val="single"/>
          </w:rPr>
          <w:tab/>
        </w:r>
      </w:hyperlink>
    </w:p>
    <w:p w:rsidR="00F10390" w:rsidRDefault="00F10390">
      <w:pPr>
        <w:pStyle w:val="BodyText"/>
        <w:spacing w:before="3"/>
        <w:rPr>
          <w:sz w:val="16"/>
        </w:rPr>
      </w:pPr>
    </w:p>
    <w:p w:rsidR="00F10390" w:rsidRDefault="00C33DC5">
      <w:pPr>
        <w:pStyle w:val="BodyText"/>
        <w:spacing w:before="90"/>
        <w:ind w:left="793"/>
      </w:pPr>
      <w:r>
        <w:rPr>
          <w:b/>
        </w:rPr>
        <w:t xml:space="preserve">Чл. 8. </w:t>
      </w:r>
      <w:r>
        <w:t>ОБУЧАВАЩАТА ОРГАНИЗАЦИЯ уведомява писмено АКАДЕМИЧНИЯ НАСТАВНИК</w:t>
      </w:r>
    </w:p>
    <w:p w:rsidR="00F10390" w:rsidRDefault="00C33DC5">
      <w:pPr>
        <w:pStyle w:val="BodyText"/>
        <w:spacing w:before="41" w:line="276" w:lineRule="auto"/>
        <w:ind w:left="793" w:right="397"/>
        <w:jc w:val="both"/>
      </w:pPr>
      <w:r>
        <w:t>от ВИСШЕТО УЧИЛИЩЕ при системно неизпълнен</w:t>
      </w:r>
      <w:r>
        <w:t>ие на възложените задачи от страна на ПРАКТИКАНТА.</w:t>
      </w:r>
    </w:p>
    <w:p w:rsidR="00F10390" w:rsidRDefault="00F10390">
      <w:pPr>
        <w:pStyle w:val="BodyText"/>
        <w:spacing w:before="7"/>
        <w:rPr>
          <w:sz w:val="27"/>
        </w:rPr>
      </w:pPr>
    </w:p>
    <w:p w:rsidR="00F10390" w:rsidRDefault="00C33DC5">
      <w:pPr>
        <w:pStyle w:val="BodyText"/>
        <w:spacing w:before="1" w:line="276" w:lineRule="auto"/>
        <w:ind w:left="793" w:right="383"/>
        <w:jc w:val="both"/>
      </w:pPr>
      <w:r>
        <w:rPr>
          <w:b/>
        </w:rPr>
        <w:t xml:space="preserve">Чл. 9. </w:t>
      </w:r>
      <w:r>
        <w:t>ОБУЧАВАЩАТА ОРГАНИЗАЦИЯ има право да поиска от ВИСШЕТО УЧИЛИЩЕ прекратяване на практическо обучение на ПРАКТИКАНТА при системно неизпълнение на поставените задачи от страна на ПРАКТИКАНТА.</w:t>
      </w:r>
    </w:p>
    <w:p w:rsidR="00F10390" w:rsidRDefault="00F10390">
      <w:pPr>
        <w:pStyle w:val="BodyText"/>
        <w:spacing w:before="7"/>
        <w:rPr>
          <w:sz w:val="27"/>
        </w:rPr>
      </w:pPr>
    </w:p>
    <w:p w:rsidR="00F10390" w:rsidRDefault="00C33DC5">
      <w:pPr>
        <w:pStyle w:val="BodyText"/>
        <w:spacing w:line="276" w:lineRule="auto"/>
        <w:ind w:left="793" w:right="391"/>
        <w:jc w:val="both"/>
      </w:pPr>
      <w:r>
        <w:rPr>
          <w:b/>
        </w:rPr>
        <w:t>Чл. 10.</w:t>
      </w:r>
      <w:r>
        <w:rPr>
          <w:b/>
        </w:rPr>
        <w:t xml:space="preserve"> </w:t>
      </w:r>
      <w:r>
        <w:t>При обективна невъзможност на ментора да изпълнява дейностите по чл. 6, ОБУЧАВАЩАТА ОРГАНИЗАЦИЯ се задължава да определи негов заместник. Промяната следва да бъде отразена в Приложение 1 писмено от Обучаващата организация.</w:t>
      </w:r>
    </w:p>
    <w:p w:rsidR="00F10390" w:rsidRDefault="00F10390">
      <w:pPr>
        <w:pStyle w:val="BodyText"/>
        <w:rPr>
          <w:sz w:val="26"/>
        </w:rPr>
      </w:pPr>
    </w:p>
    <w:p w:rsidR="00F10390" w:rsidRDefault="00C33DC5">
      <w:pPr>
        <w:pStyle w:val="Heading1"/>
        <w:numPr>
          <w:ilvl w:val="1"/>
          <w:numId w:val="4"/>
        </w:numPr>
        <w:tabs>
          <w:tab w:val="left" w:pos="2917"/>
        </w:tabs>
        <w:spacing w:before="184"/>
        <w:ind w:hanging="401"/>
        <w:jc w:val="left"/>
      </w:pPr>
      <w:r>
        <w:t>ПРАВА И ЗАДЪЛЖЕНИЯ НА ВИСШЕТО</w:t>
      </w:r>
      <w:r>
        <w:rPr>
          <w:spacing w:val="-4"/>
        </w:rPr>
        <w:t xml:space="preserve"> </w:t>
      </w:r>
      <w:r>
        <w:t>УЧИЛИЩЕ</w:t>
      </w:r>
    </w:p>
    <w:p w:rsidR="00F10390" w:rsidRDefault="00F10390">
      <w:pPr>
        <w:pStyle w:val="BodyText"/>
        <w:spacing w:before="6"/>
        <w:rPr>
          <w:b/>
          <w:sz w:val="27"/>
        </w:rPr>
      </w:pPr>
    </w:p>
    <w:p w:rsidR="00F10390" w:rsidRDefault="00C33DC5">
      <w:pPr>
        <w:pStyle w:val="BodyText"/>
        <w:spacing w:before="1" w:line="276" w:lineRule="auto"/>
        <w:ind w:left="793" w:right="387"/>
        <w:jc w:val="both"/>
      </w:pPr>
      <w:r>
        <w:rPr>
          <w:b/>
        </w:rPr>
        <w:t xml:space="preserve">Чл. 11. </w:t>
      </w:r>
      <w:r>
        <w:t>ВИСШЕТО УЧИЛИЩЕ осигурява за всеки ПРАКТИКАНТ АКАДЕМИЧЕН НАСТАВНИК – преподавател от ВИСШЕТО УЧИЛИЩЕ, който следи за условията на труд и изпълнението на възложените на ПРАКТИКАНТА задачи.</w:t>
      </w:r>
    </w:p>
    <w:p w:rsidR="00F10390" w:rsidRDefault="00F10390">
      <w:pPr>
        <w:pStyle w:val="BodyText"/>
        <w:spacing w:before="7"/>
        <w:rPr>
          <w:sz w:val="27"/>
        </w:rPr>
      </w:pPr>
    </w:p>
    <w:p w:rsidR="00F10390" w:rsidRDefault="00C33DC5">
      <w:pPr>
        <w:pStyle w:val="BodyText"/>
        <w:ind w:left="793"/>
      </w:pPr>
      <w:r>
        <w:rPr>
          <w:b/>
        </w:rPr>
        <w:t xml:space="preserve">Чл. 12. </w:t>
      </w:r>
      <w:r>
        <w:t>ВИСШЕТО УЧИЛИЩЕ изисква от АКАДЕМИЧНИЯ НАСТАВНИК:</w:t>
      </w:r>
    </w:p>
    <w:p w:rsidR="00F10390" w:rsidRDefault="00C33DC5">
      <w:pPr>
        <w:pStyle w:val="ListParagraph"/>
        <w:numPr>
          <w:ilvl w:val="0"/>
          <w:numId w:val="3"/>
        </w:numPr>
        <w:tabs>
          <w:tab w:val="left" w:pos="1219"/>
        </w:tabs>
        <w:spacing w:before="41" w:line="278" w:lineRule="auto"/>
        <w:ind w:right="391"/>
        <w:rPr>
          <w:sz w:val="24"/>
        </w:rPr>
      </w:pPr>
      <w:r>
        <w:rPr>
          <w:sz w:val="24"/>
        </w:rPr>
        <w:t>Да събира от менторите необходимите данни за попълване на граждански договори за изплащане на хонорари на</w:t>
      </w:r>
      <w:r>
        <w:rPr>
          <w:spacing w:val="-6"/>
          <w:sz w:val="24"/>
        </w:rPr>
        <w:t xml:space="preserve"> </w:t>
      </w:r>
      <w:r>
        <w:rPr>
          <w:sz w:val="24"/>
        </w:rPr>
        <w:t>менторите.</w:t>
      </w:r>
    </w:p>
    <w:p w:rsidR="00F10390" w:rsidRDefault="00C33DC5">
      <w:pPr>
        <w:pStyle w:val="ListParagraph"/>
        <w:numPr>
          <w:ilvl w:val="0"/>
          <w:numId w:val="3"/>
        </w:numPr>
        <w:tabs>
          <w:tab w:val="left" w:pos="1221"/>
        </w:tabs>
        <w:spacing w:line="276" w:lineRule="auto"/>
        <w:ind w:left="1220" w:right="391" w:hanging="428"/>
        <w:rPr>
          <w:sz w:val="24"/>
        </w:rPr>
      </w:pPr>
      <w:r>
        <w:rPr>
          <w:sz w:val="24"/>
        </w:rPr>
        <w:t>Да следи за съответствието на избраната от студента практика с професионалното направлени</w:t>
      </w:r>
      <w:r>
        <w:rPr>
          <w:sz w:val="24"/>
        </w:rPr>
        <w:t>е, в което той 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обучава.</w:t>
      </w:r>
    </w:p>
    <w:p w:rsidR="00F10390" w:rsidRDefault="00C33DC5">
      <w:pPr>
        <w:pStyle w:val="ListParagraph"/>
        <w:numPr>
          <w:ilvl w:val="0"/>
          <w:numId w:val="3"/>
        </w:numPr>
        <w:tabs>
          <w:tab w:val="left" w:pos="1221"/>
        </w:tabs>
        <w:spacing w:line="275" w:lineRule="exact"/>
        <w:ind w:left="1220" w:hanging="428"/>
        <w:rPr>
          <w:sz w:val="24"/>
        </w:rPr>
      </w:pPr>
      <w:r>
        <w:rPr>
          <w:sz w:val="24"/>
        </w:rPr>
        <w:t>Да извършва дейности по подпомагане, наблюдение и контрол на практическото</w:t>
      </w:r>
      <w:r>
        <w:rPr>
          <w:spacing w:val="-25"/>
          <w:sz w:val="24"/>
        </w:rPr>
        <w:t xml:space="preserve"> </w:t>
      </w:r>
      <w:r>
        <w:rPr>
          <w:sz w:val="24"/>
        </w:rPr>
        <w:t>обучение.</w:t>
      </w:r>
    </w:p>
    <w:p w:rsidR="00F10390" w:rsidRDefault="00C33DC5">
      <w:pPr>
        <w:pStyle w:val="ListParagraph"/>
        <w:numPr>
          <w:ilvl w:val="0"/>
          <w:numId w:val="3"/>
        </w:numPr>
        <w:tabs>
          <w:tab w:val="left" w:pos="1221"/>
        </w:tabs>
        <w:spacing w:before="39" w:line="276" w:lineRule="auto"/>
        <w:ind w:left="1220" w:right="385" w:hanging="428"/>
        <w:rPr>
          <w:sz w:val="24"/>
        </w:rPr>
      </w:pPr>
      <w:r>
        <w:rPr>
          <w:sz w:val="24"/>
        </w:rPr>
        <w:t>Да подпомага осъществяването на нужните контакти между студентите-практиканти и менторите.</w:t>
      </w:r>
    </w:p>
    <w:p w:rsidR="00F10390" w:rsidRDefault="00C33DC5">
      <w:pPr>
        <w:pStyle w:val="ListParagraph"/>
        <w:numPr>
          <w:ilvl w:val="0"/>
          <w:numId w:val="3"/>
        </w:numPr>
        <w:tabs>
          <w:tab w:val="left" w:pos="1221"/>
        </w:tabs>
        <w:spacing w:line="276" w:lineRule="auto"/>
        <w:ind w:left="1220" w:right="394" w:hanging="428"/>
        <w:rPr>
          <w:sz w:val="24"/>
        </w:rPr>
      </w:pPr>
      <w:r>
        <w:rPr>
          <w:sz w:val="24"/>
        </w:rPr>
        <w:t xml:space="preserve">Да наблюдава практиката на студентите и своевременно </w:t>
      </w:r>
      <w:r>
        <w:rPr>
          <w:sz w:val="24"/>
        </w:rPr>
        <w:t>решава евентуални възникнали проблеми.</w:t>
      </w:r>
    </w:p>
    <w:p w:rsidR="00F10390" w:rsidRDefault="00C33DC5">
      <w:pPr>
        <w:pStyle w:val="ListParagraph"/>
        <w:numPr>
          <w:ilvl w:val="0"/>
          <w:numId w:val="3"/>
        </w:numPr>
        <w:tabs>
          <w:tab w:val="left" w:pos="1221"/>
        </w:tabs>
        <w:ind w:left="1220" w:hanging="428"/>
        <w:rPr>
          <w:sz w:val="24"/>
        </w:rPr>
      </w:pPr>
      <w:r>
        <w:rPr>
          <w:sz w:val="24"/>
        </w:rPr>
        <w:t>Да контролира присъствието на студентите и взема своевременно съответни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решения.</w:t>
      </w:r>
    </w:p>
    <w:p w:rsidR="00F10390" w:rsidRDefault="00C33DC5">
      <w:pPr>
        <w:pStyle w:val="ListParagraph"/>
        <w:numPr>
          <w:ilvl w:val="0"/>
          <w:numId w:val="3"/>
        </w:numPr>
        <w:tabs>
          <w:tab w:val="left" w:pos="1221"/>
        </w:tabs>
        <w:spacing w:before="41" w:line="276" w:lineRule="auto"/>
        <w:ind w:left="1220" w:right="388" w:hanging="428"/>
        <w:rPr>
          <w:sz w:val="24"/>
        </w:rPr>
      </w:pPr>
      <w:r>
        <w:rPr>
          <w:sz w:val="24"/>
        </w:rPr>
        <w:t>Да оформи в края на практиката комплексна оценка за всеки студент, на база попълнена от ментора карта за оценка, и да я нанесе 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протокола.</w:t>
      </w:r>
    </w:p>
    <w:p w:rsidR="00F10390" w:rsidRDefault="00F10390">
      <w:pPr>
        <w:pStyle w:val="BodyText"/>
        <w:spacing w:before="8"/>
        <w:rPr>
          <w:sz w:val="27"/>
        </w:rPr>
      </w:pPr>
    </w:p>
    <w:p w:rsidR="00F10390" w:rsidRDefault="00C33DC5">
      <w:pPr>
        <w:pStyle w:val="BodyText"/>
        <w:spacing w:line="276" w:lineRule="auto"/>
        <w:ind w:left="793" w:right="391"/>
        <w:jc w:val="both"/>
      </w:pPr>
      <w:r>
        <w:rPr>
          <w:b/>
        </w:rPr>
        <w:t xml:space="preserve">Чл. 13. </w:t>
      </w:r>
      <w:r>
        <w:t>ВИСШЕТО УЧИЛИЩЕ сключва граждански договор с МЕНТОРИТЕ от ОБУЧАВАЩАТА ОРГАНИЗАЦИЯ, посочени в Приложение 1 писмено от Обучаващата организация, и изплаща възнагражденията им след завършено и отчетено практическо обучение.</w:t>
      </w:r>
    </w:p>
    <w:p w:rsidR="00F10390" w:rsidRDefault="00F10390">
      <w:pPr>
        <w:pStyle w:val="BodyText"/>
        <w:spacing w:before="6"/>
        <w:rPr>
          <w:sz w:val="27"/>
        </w:rPr>
      </w:pPr>
    </w:p>
    <w:p w:rsidR="00F10390" w:rsidRDefault="00C33DC5">
      <w:pPr>
        <w:pStyle w:val="BodyText"/>
        <w:ind w:left="793"/>
      </w:pPr>
      <w:r>
        <w:rPr>
          <w:b/>
        </w:rPr>
        <w:t xml:space="preserve">Чл. 14. </w:t>
      </w:r>
      <w:r>
        <w:t>ВИСШЕТ</w:t>
      </w:r>
      <w:r>
        <w:t>О УЧИЛИЩЕ изисква от ПРАКТИКАНТА:</w:t>
      </w:r>
    </w:p>
    <w:p w:rsidR="00F10390" w:rsidRDefault="00C33DC5">
      <w:pPr>
        <w:pStyle w:val="ListParagraph"/>
        <w:numPr>
          <w:ilvl w:val="0"/>
          <w:numId w:val="2"/>
        </w:numPr>
        <w:tabs>
          <w:tab w:val="left" w:pos="1219"/>
        </w:tabs>
        <w:spacing w:before="41" w:line="276" w:lineRule="auto"/>
        <w:ind w:right="388"/>
        <w:rPr>
          <w:sz w:val="24"/>
        </w:rPr>
      </w:pPr>
      <w:r>
        <w:rPr>
          <w:sz w:val="24"/>
        </w:rPr>
        <w:t>Да обяви пред АКАДЕМИЧНИЯ НАСТАВНИК работодателя, при който ще провежда практиката</w:t>
      </w:r>
      <w:r>
        <w:rPr>
          <w:spacing w:val="9"/>
          <w:sz w:val="24"/>
        </w:rPr>
        <w:t xml:space="preserve"> </w:t>
      </w:r>
      <w:r>
        <w:rPr>
          <w:sz w:val="24"/>
        </w:rPr>
        <w:t>(стажа)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по-късно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седмици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преди</w:t>
      </w:r>
      <w:r>
        <w:rPr>
          <w:spacing w:val="11"/>
          <w:sz w:val="24"/>
        </w:rPr>
        <w:t xml:space="preserve"> </w:t>
      </w:r>
      <w:r>
        <w:rPr>
          <w:sz w:val="24"/>
        </w:rPr>
        <w:t>започването</w:t>
      </w:r>
      <w:r>
        <w:rPr>
          <w:spacing w:val="10"/>
          <w:sz w:val="24"/>
        </w:rPr>
        <w:t xml:space="preserve"> </w:t>
      </w:r>
      <w:r>
        <w:rPr>
          <w:sz w:val="24"/>
        </w:rPr>
        <w:t>й</w:t>
      </w:r>
      <w:r>
        <w:rPr>
          <w:spacing w:val="10"/>
          <w:sz w:val="24"/>
        </w:rPr>
        <w:t xml:space="preserve"> </w:t>
      </w:r>
      <w:r>
        <w:rPr>
          <w:sz w:val="24"/>
        </w:rPr>
        <w:t>(му).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невъзможност</w:t>
      </w:r>
    </w:p>
    <w:p w:rsidR="00F10390" w:rsidRDefault="00F10390">
      <w:pPr>
        <w:spacing w:line="276" w:lineRule="auto"/>
        <w:rPr>
          <w:sz w:val="24"/>
        </w:rPr>
        <w:sectPr w:rsidR="00F10390">
          <w:pgSz w:w="11910" w:h="16840"/>
          <w:pgMar w:top="1700" w:right="460" w:bottom="280" w:left="340" w:header="553" w:footer="0" w:gutter="0"/>
          <w:cols w:space="720"/>
        </w:sectPr>
      </w:pPr>
    </w:p>
    <w:p w:rsidR="00F10390" w:rsidRDefault="00C33DC5">
      <w:pPr>
        <w:tabs>
          <w:tab w:val="left" w:pos="4441"/>
          <w:tab w:val="left" w:pos="11002"/>
        </w:tabs>
        <w:ind w:left="103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8608" behindDoc="1" locked="0" layoutInCell="1" allowOverlap="1">
            <wp:simplePos x="0" y="0"/>
            <wp:positionH relativeFrom="page">
              <wp:posOffset>427421</wp:posOffset>
            </wp:positionH>
            <wp:positionV relativeFrom="page">
              <wp:posOffset>748865</wp:posOffset>
            </wp:positionV>
            <wp:extent cx="387416" cy="415089"/>
            <wp:effectExtent l="0" t="0" r="0" b="0"/>
            <wp:wrapNone/>
            <wp:docPr id="7" name="image1.jpeg" descr="weblogo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16" cy="41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8" style="position:absolute;left:0;text-align:left;margin-left:22.9pt;margin-top:54pt;width:544.2pt;height:.5pt;z-index:15732224;mso-position-horizontal-relative:page;mso-position-vertical-relative:page" fillcolor="black" stroked="f">
            <w10:wrap anchorx="page" anchory="page"/>
          </v:rect>
        </w:pic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hyperlink r:id="rId12">
        <w:r>
          <w:rPr>
            <w:sz w:val="20"/>
            <w:u w:val="single"/>
          </w:rPr>
          <w:t>http://www.fmi-plovdiv.org</w:t>
        </w:r>
        <w:r>
          <w:rPr>
            <w:sz w:val="20"/>
            <w:u w:val="single"/>
          </w:rPr>
          <w:tab/>
        </w:r>
      </w:hyperlink>
    </w:p>
    <w:p w:rsidR="00F10390" w:rsidRDefault="00F10390">
      <w:pPr>
        <w:pStyle w:val="BodyText"/>
        <w:spacing w:before="3"/>
        <w:rPr>
          <w:sz w:val="16"/>
        </w:rPr>
      </w:pPr>
    </w:p>
    <w:p w:rsidR="00F10390" w:rsidRDefault="00C33DC5">
      <w:pPr>
        <w:pStyle w:val="BodyText"/>
        <w:spacing w:before="90" w:line="276" w:lineRule="auto"/>
        <w:ind w:left="1218"/>
      </w:pPr>
      <w:r>
        <w:t>студентът да си намери самостоятелно работодател, академичният наставник му осигурява такъв.</w:t>
      </w:r>
    </w:p>
    <w:p w:rsidR="00F10390" w:rsidRDefault="00C33DC5">
      <w:pPr>
        <w:pStyle w:val="ListParagraph"/>
        <w:numPr>
          <w:ilvl w:val="0"/>
          <w:numId w:val="2"/>
        </w:numPr>
        <w:tabs>
          <w:tab w:val="left" w:pos="1219"/>
        </w:tabs>
        <w:spacing w:line="276" w:lineRule="auto"/>
        <w:ind w:right="393"/>
        <w:jc w:val="both"/>
        <w:rPr>
          <w:sz w:val="24"/>
        </w:rPr>
      </w:pPr>
      <w:r>
        <w:rPr>
          <w:sz w:val="24"/>
        </w:rPr>
        <w:t>Да изпълнява възложените от МЕНТОРА и АКАДЕМИЧНИЯ НАСТАВНИК задачи качествено и 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F10390" w:rsidRDefault="00C33DC5">
      <w:pPr>
        <w:pStyle w:val="ListParagraph"/>
        <w:numPr>
          <w:ilvl w:val="0"/>
          <w:numId w:val="2"/>
        </w:numPr>
        <w:tabs>
          <w:tab w:val="left" w:pos="1219"/>
        </w:tabs>
        <w:spacing w:line="276" w:lineRule="auto"/>
        <w:ind w:right="394"/>
        <w:jc w:val="both"/>
        <w:rPr>
          <w:sz w:val="24"/>
        </w:rPr>
      </w:pPr>
      <w:r>
        <w:rPr>
          <w:sz w:val="24"/>
        </w:rPr>
        <w:t>Да спазва вътрешноорганизационната култура, технологичната дисциплина, изискванията за безопасност на труда, противопожарна охрана и вътрешния ред, регламентирани от ОБУЧАВАЩАТА ОРГАНИЗАЦИЯ и съгласно проведения инструктаж от представител на ОБУЧАВАЩАТА ОР</w:t>
      </w:r>
      <w:r>
        <w:rPr>
          <w:sz w:val="24"/>
        </w:rPr>
        <w:t>ГАНИЗАЦИЯ преди началото на практическото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обучение.</w:t>
      </w:r>
    </w:p>
    <w:p w:rsidR="00F10390" w:rsidRDefault="00C33DC5">
      <w:pPr>
        <w:pStyle w:val="ListParagraph"/>
        <w:numPr>
          <w:ilvl w:val="0"/>
          <w:numId w:val="2"/>
        </w:numPr>
        <w:tabs>
          <w:tab w:val="left" w:pos="1219"/>
        </w:tabs>
        <w:spacing w:before="1" w:line="276" w:lineRule="auto"/>
        <w:ind w:right="390"/>
        <w:jc w:val="both"/>
        <w:rPr>
          <w:sz w:val="24"/>
        </w:rPr>
      </w:pPr>
      <w:r>
        <w:rPr>
          <w:sz w:val="24"/>
        </w:rPr>
        <w:t>Да не разгласява информация за дейността на ОБУЧАВАЩАТА ОРГАНИЗАЦИЯ, станала му известна по време на практическото обучение, която се отнася до търговска тайна и/или се третира като конфиденциална от ОБУЧ</w:t>
      </w:r>
      <w:r>
        <w:rPr>
          <w:sz w:val="24"/>
        </w:rPr>
        <w:t>АВАЩАТА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ОРГАНИЗАЦИЯ.</w:t>
      </w:r>
    </w:p>
    <w:p w:rsidR="00F10390" w:rsidRDefault="00C33DC5">
      <w:pPr>
        <w:pStyle w:val="ListParagraph"/>
        <w:numPr>
          <w:ilvl w:val="0"/>
          <w:numId w:val="2"/>
        </w:numPr>
        <w:tabs>
          <w:tab w:val="left" w:pos="1219"/>
        </w:tabs>
        <w:spacing w:line="276" w:lineRule="auto"/>
        <w:ind w:right="391"/>
        <w:jc w:val="both"/>
        <w:rPr>
          <w:sz w:val="24"/>
        </w:rPr>
      </w:pPr>
      <w:r>
        <w:rPr>
          <w:sz w:val="24"/>
        </w:rPr>
        <w:t>Да опазва собствеността на ОБУЧАВАЩАТА ОРГАНИЗАЦИЯ и носи отговорност за нанесени щети, установени липси и причинени вреди на ОБУЧАВАЩАТА ОРГАНИЗАЦИЯ.</w:t>
      </w:r>
    </w:p>
    <w:p w:rsidR="00F10390" w:rsidRDefault="00F10390">
      <w:pPr>
        <w:pStyle w:val="BodyText"/>
        <w:rPr>
          <w:sz w:val="26"/>
        </w:rPr>
      </w:pPr>
    </w:p>
    <w:p w:rsidR="00F10390" w:rsidRDefault="00C33DC5">
      <w:pPr>
        <w:pStyle w:val="Heading1"/>
        <w:numPr>
          <w:ilvl w:val="1"/>
          <w:numId w:val="4"/>
        </w:numPr>
        <w:tabs>
          <w:tab w:val="left" w:pos="4889"/>
        </w:tabs>
        <w:spacing w:before="185"/>
        <w:ind w:left="4888" w:hanging="388"/>
        <w:jc w:val="left"/>
      </w:pPr>
      <w:r>
        <w:t>ДРУГИ</w:t>
      </w:r>
      <w:r>
        <w:rPr>
          <w:spacing w:val="-1"/>
        </w:rPr>
        <w:t xml:space="preserve"> </w:t>
      </w:r>
      <w:r>
        <w:t>УСЛОВИЯ</w:t>
      </w:r>
    </w:p>
    <w:p w:rsidR="00F10390" w:rsidRDefault="00F10390">
      <w:pPr>
        <w:pStyle w:val="BodyText"/>
        <w:spacing w:before="6"/>
        <w:rPr>
          <w:b/>
          <w:sz w:val="27"/>
        </w:rPr>
      </w:pPr>
    </w:p>
    <w:p w:rsidR="00F10390" w:rsidRDefault="00C33DC5">
      <w:pPr>
        <w:pStyle w:val="BodyText"/>
        <w:spacing w:line="276" w:lineRule="auto"/>
        <w:ind w:left="793"/>
      </w:pPr>
      <w:r>
        <w:rPr>
          <w:b/>
        </w:rPr>
        <w:t xml:space="preserve">Чл. 15. </w:t>
      </w:r>
      <w:r>
        <w:t>Провеждането на практиката и стажа се реализира на групи и ф</w:t>
      </w:r>
      <w:r>
        <w:t>ормира часове за академичните наставници и менторите съгласно учебния план.</w:t>
      </w:r>
    </w:p>
    <w:p w:rsidR="00F10390" w:rsidRDefault="00F10390">
      <w:pPr>
        <w:pStyle w:val="BodyText"/>
        <w:spacing w:before="8"/>
        <w:rPr>
          <w:sz w:val="27"/>
        </w:rPr>
      </w:pPr>
    </w:p>
    <w:p w:rsidR="00F10390" w:rsidRDefault="00C33DC5">
      <w:pPr>
        <w:pStyle w:val="BodyText"/>
        <w:spacing w:line="276" w:lineRule="auto"/>
        <w:ind w:left="793" w:right="382"/>
      </w:pPr>
      <w:r>
        <w:rPr>
          <w:b/>
        </w:rPr>
        <w:t xml:space="preserve">Чл. 16. </w:t>
      </w:r>
      <w:r>
        <w:t>Заплащането на ментора е съобразено с броя на студентите, които стажуват при него. То е регламентирано с решение на Академичния съвет по предложение на ФС на ФМИ:</w:t>
      </w:r>
    </w:p>
    <w:p w:rsidR="00F10390" w:rsidRDefault="00C33DC5">
      <w:pPr>
        <w:pStyle w:val="BodyText"/>
        <w:spacing w:line="276" w:lineRule="auto"/>
        <w:ind w:left="1362" w:hanging="284"/>
      </w:pPr>
      <w:r>
        <w:t>а) за вс</w:t>
      </w:r>
      <w:r>
        <w:t>еки 20 часа от учебния план се хонорува с по 1 (един) лекторски час на студент от обучаваната група;</w:t>
      </w:r>
    </w:p>
    <w:p w:rsidR="00F10390" w:rsidRDefault="00C33DC5">
      <w:pPr>
        <w:pStyle w:val="BodyText"/>
        <w:spacing w:line="276" w:lineRule="auto"/>
        <w:ind w:left="1362" w:right="385" w:hanging="284"/>
      </w:pPr>
      <w:r>
        <w:t>б) получава заплащане за 1 (един) лекторски час по 2% от минималната работна заплата на час за един студент.</w:t>
      </w:r>
    </w:p>
    <w:p w:rsidR="00F10390" w:rsidRDefault="00C33DC5">
      <w:pPr>
        <w:pStyle w:val="ListParagraph"/>
        <w:numPr>
          <w:ilvl w:val="1"/>
          <w:numId w:val="4"/>
        </w:numPr>
        <w:tabs>
          <w:tab w:val="left" w:pos="3288"/>
        </w:tabs>
        <w:spacing w:before="170" w:line="590" w:lineRule="atLeast"/>
        <w:ind w:left="793" w:right="2590" w:firstLine="2200"/>
        <w:jc w:val="both"/>
        <w:rPr>
          <w:sz w:val="24"/>
        </w:rPr>
      </w:pPr>
      <w:r>
        <w:rPr>
          <w:b/>
          <w:sz w:val="24"/>
        </w:rPr>
        <w:t xml:space="preserve">ПРЕКРАТЯВАНЕ НА ДОГОВОРА. САНКЦИИ Чл. 17. </w:t>
      </w:r>
      <w:r>
        <w:rPr>
          <w:sz w:val="24"/>
        </w:rPr>
        <w:t>Настоящият договор се</w:t>
      </w:r>
      <w:r>
        <w:rPr>
          <w:spacing w:val="8"/>
          <w:sz w:val="24"/>
        </w:rPr>
        <w:t xml:space="preserve"> </w:t>
      </w:r>
      <w:r>
        <w:rPr>
          <w:sz w:val="24"/>
        </w:rPr>
        <w:t>прекратява:</w:t>
      </w:r>
    </w:p>
    <w:p w:rsidR="00F10390" w:rsidRDefault="00C33DC5">
      <w:pPr>
        <w:pStyle w:val="ListParagraph"/>
        <w:numPr>
          <w:ilvl w:val="0"/>
          <w:numId w:val="1"/>
        </w:numPr>
        <w:tabs>
          <w:tab w:val="left" w:pos="1219"/>
        </w:tabs>
        <w:spacing w:before="44" w:line="276" w:lineRule="auto"/>
        <w:ind w:right="388"/>
        <w:jc w:val="both"/>
        <w:rPr>
          <w:sz w:val="24"/>
        </w:rPr>
      </w:pPr>
      <w:r>
        <w:rPr>
          <w:sz w:val="24"/>
        </w:rPr>
        <w:t>с едномесечно писмено предизвестие, отправено от ВИСШЕТО УЧИЛИЩЕ до ОБУЧАВАЩАТА ОРГАНИЗАЦИЯ. В този случай договорът ще се счита за прекратен с приключване на всяко започнало, но незавършило практическо обучение, към момен</w:t>
      </w:r>
      <w:r>
        <w:rPr>
          <w:sz w:val="24"/>
        </w:rPr>
        <w:t>та на получаване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предизвестието.</w:t>
      </w:r>
    </w:p>
    <w:p w:rsidR="00F10390" w:rsidRDefault="00C33DC5">
      <w:pPr>
        <w:pStyle w:val="ListParagraph"/>
        <w:numPr>
          <w:ilvl w:val="0"/>
          <w:numId w:val="1"/>
        </w:numPr>
        <w:tabs>
          <w:tab w:val="left" w:pos="1219"/>
        </w:tabs>
        <w:spacing w:line="276" w:lineRule="auto"/>
        <w:ind w:right="386"/>
        <w:jc w:val="both"/>
        <w:rPr>
          <w:sz w:val="24"/>
        </w:rPr>
      </w:pPr>
      <w:r>
        <w:rPr>
          <w:sz w:val="24"/>
        </w:rPr>
        <w:t>с едномесечно писмено предизвестие, отправено от ОБУЧАВАЩАТА ОРГАНИЗАЦИЯ до ВИСШЕТО УЧИЛИЩЕ. В този случай договорът ще се счита за прекратен с приключване на всяко започнало, но незавършило практическо обучение към моме</w:t>
      </w:r>
      <w:r>
        <w:rPr>
          <w:sz w:val="24"/>
        </w:rPr>
        <w:t>нта на получаване на предизвестието.</w:t>
      </w:r>
    </w:p>
    <w:p w:rsidR="00F10390" w:rsidRDefault="00C33DC5">
      <w:pPr>
        <w:pStyle w:val="ListParagraph"/>
        <w:numPr>
          <w:ilvl w:val="0"/>
          <w:numId w:val="1"/>
        </w:numPr>
        <w:tabs>
          <w:tab w:val="left" w:pos="1219"/>
        </w:tabs>
        <w:spacing w:line="276" w:lineRule="auto"/>
        <w:ind w:right="385"/>
        <w:jc w:val="both"/>
        <w:rPr>
          <w:sz w:val="24"/>
        </w:rPr>
      </w:pPr>
      <w:r>
        <w:rPr>
          <w:sz w:val="24"/>
        </w:rPr>
        <w:t>с едностранно писмено волеизявление на ВИСШЕТО УЧИЛИЩЕ за разваляне на договора при системно неизпълнение на задълженията на ОБУЧАВАЩАТА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ОРГАНИЗАЦИЯ.</w:t>
      </w:r>
    </w:p>
    <w:p w:rsidR="00F10390" w:rsidRDefault="00F10390">
      <w:pPr>
        <w:spacing w:line="276" w:lineRule="auto"/>
        <w:jc w:val="both"/>
        <w:rPr>
          <w:sz w:val="24"/>
        </w:rPr>
        <w:sectPr w:rsidR="00F10390">
          <w:pgSz w:w="11910" w:h="16840"/>
          <w:pgMar w:top="1700" w:right="460" w:bottom="280" w:left="340" w:header="553" w:footer="0" w:gutter="0"/>
          <w:cols w:space="720"/>
        </w:sectPr>
      </w:pPr>
    </w:p>
    <w:p w:rsidR="00F10390" w:rsidRDefault="00C33DC5">
      <w:pPr>
        <w:tabs>
          <w:tab w:val="left" w:pos="4441"/>
          <w:tab w:val="left" w:pos="11002"/>
        </w:tabs>
        <w:ind w:left="103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9632" behindDoc="1" locked="0" layoutInCell="1" allowOverlap="1">
            <wp:simplePos x="0" y="0"/>
            <wp:positionH relativeFrom="page">
              <wp:posOffset>427421</wp:posOffset>
            </wp:positionH>
            <wp:positionV relativeFrom="page">
              <wp:posOffset>748865</wp:posOffset>
            </wp:positionV>
            <wp:extent cx="387416" cy="415089"/>
            <wp:effectExtent l="0" t="0" r="0" b="0"/>
            <wp:wrapNone/>
            <wp:docPr id="9" name="image1.jpeg" descr="weblogo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16" cy="41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7" style="position:absolute;left:0;text-align:left;margin-left:22.9pt;margin-top:54pt;width:544.2pt;height:.5pt;z-index:15733248;mso-position-horizontal-relative:page;mso-position-vertical-relative:page" fillcolor="black" stroked="f">
            <w10:wrap anchorx="page" anchory="page"/>
          </v:rect>
        </w:pic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hyperlink r:id="rId13">
        <w:r>
          <w:rPr>
            <w:sz w:val="20"/>
            <w:u w:val="single"/>
          </w:rPr>
          <w:t>http://www.fmi-plovdiv.org</w:t>
        </w:r>
        <w:r>
          <w:rPr>
            <w:sz w:val="20"/>
            <w:u w:val="single"/>
          </w:rPr>
          <w:tab/>
        </w:r>
      </w:hyperlink>
    </w:p>
    <w:p w:rsidR="00F10390" w:rsidRDefault="00F10390">
      <w:pPr>
        <w:pStyle w:val="BodyText"/>
        <w:spacing w:before="8"/>
        <w:rPr>
          <w:sz w:val="16"/>
        </w:rPr>
      </w:pPr>
    </w:p>
    <w:p w:rsidR="00F10390" w:rsidRDefault="00C33DC5">
      <w:pPr>
        <w:pStyle w:val="Heading1"/>
        <w:numPr>
          <w:ilvl w:val="1"/>
          <w:numId w:val="4"/>
        </w:numPr>
        <w:tabs>
          <w:tab w:val="left" w:pos="4903"/>
        </w:tabs>
        <w:ind w:left="4902" w:hanging="387"/>
        <w:jc w:val="left"/>
      </w:pPr>
      <w:r>
        <w:t>ОБЩИ</w:t>
      </w:r>
      <w:r>
        <w:rPr>
          <w:spacing w:val="-1"/>
        </w:rPr>
        <w:t xml:space="preserve"> </w:t>
      </w:r>
      <w:r>
        <w:t>УСЛОВИЯ</w:t>
      </w:r>
    </w:p>
    <w:p w:rsidR="00F10390" w:rsidRDefault="00F10390">
      <w:pPr>
        <w:pStyle w:val="BodyText"/>
        <w:spacing w:before="6"/>
        <w:rPr>
          <w:b/>
          <w:sz w:val="27"/>
        </w:rPr>
      </w:pPr>
    </w:p>
    <w:p w:rsidR="00F10390" w:rsidRDefault="00C33DC5">
      <w:pPr>
        <w:pStyle w:val="BodyText"/>
        <w:spacing w:line="276" w:lineRule="auto"/>
        <w:ind w:left="793" w:right="389"/>
        <w:jc w:val="both"/>
      </w:pPr>
      <w:r>
        <w:rPr>
          <w:b/>
        </w:rPr>
        <w:t xml:space="preserve">Чл. 18. </w:t>
      </w:r>
      <w:r>
        <w:t>ОБУЧАВАЩАТА ОРГАНИЗАЦИЯ и ВИСШЕТО УЧИЛИЩЕ имат право да сключват договор като настоящия и с други партньори за изпълнение на дейности по практическо обучение на студенти.</w:t>
      </w:r>
    </w:p>
    <w:p w:rsidR="00F10390" w:rsidRDefault="00F10390">
      <w:pPr>
        <w:pStyle w:val="BodyText"/>
        <w:spacing w:before="7"/>
        <w:rPr>
          <w:sz w:val="27"/>
        </w:rPr>
      </w:pPr>
    </w:p>
    <w:p w:rsidR="00F10390" w:rsidRDefault="00C33DC5">
      <w:pPr>
        <w:pStyle w:val="BodyText"/>
        <w:ind w:left="793"/>
        <w:jc w:val="both"/>
      </w:pPr>
      <w:r>
        <w:rPr>
          <w:b/>
        </w:rPr>
        <w:t xml:space="preserve">Чл. 19. </w:t>
      </w:r>
      <w:r>
        <w:t>ОБУЧАВАЩАТА ОРГАНИЗАЦИЯ и ВИСШЕТО УЧИЛИЩЕ нямат право</w:t>
      </w:r>
      <w:r>
        <w:rPr>
          <w:spacing w:val="58"/>
        </w:rPr>
        <w:t xml:space="preserve"> </w:t>
      </w:r>
      <w:r>
        <w:t>да</w:t>
      </w:r>
    </w:p>
    <w:p w:rsidR="00F10390" w:rsidRDefault="00C33DC5">
      <w:pPr>
        <w:pStyle w:val="BodyText"/>
        <w:spacing w:before="41"/>
        <w:ind w:left="793"/>
      </w:pPr>
      <w:r>
        <w:t>прехвърлят права и задължения по този договор на трети страни.</w:t>
      </w:r>
    </w:p>
    <w:p w:rsidR="00F10390" w:rsidRDefault="00F10390">
      <w:pPr>
        <w:pStyle w:val="BodyText"/>
        <w:spacing w:before="2"/>
        <w:rPr>
          <w:sz w:val="31"/>
        </w:rPr>
      </w:pPr>
    </w:p>
    <w:p w:rsidR="00F10390" w:rsidRDefault="00C33DC5">
      <w:pPr>
        <w:pStyle w:val="BodyText"/>
        <w:spacing w:line="278" w:lineRule="auto"/>
        <w:ind w:left="793" w:right="396"/>
        <w:jc w:val="both"/>
      </w:pPr>
      <w:r>
        <w:rPr>
          <w:b/>
        </w:rPr>
        <w:t xml:space="preserve">Чл. 20. </w:t>
      </w:r>
      <w:r>
        <w:t>Изменения и допълнения на настоящия договор могат да бъдат правени само с писмено споразумение, подписано между страните, което</w:t>
      </w:r>
      <w:r>
        <w:t xml:space="preserve"> става неразделна част от договора.</w:t>
      </w:r>
    </w:p>
    <w:p w:rsidR="00F10390" w:rsidRDefault="00F10390">
      <w:pPr>
        <w:pStyle w:val="BodyText"/>
        <w:spacing w:before="2"/>
        <w:rPr>
          <w:sz w:val="27"/>
        </w:rPr>
      </w:pPr>
    </w:p>
    <w:p w:rsidR="00F10390" w:rsidRDefault="00C33DC5">
      <w:pPr>
        <w:pStyle w:val="BodyText"/>
        <w:spacing w:line="276" w:lineRule="auto"/>
        <w:ind w:left="793" w:firstLine="708"/>
      </w:pPr>
      <w:r>
        <w:t>Настоящият договор се състави и подписа в три еднакви екземпляра – два за ВИСШЕТО УЧИЛИЩЕ и един за ОБУЧАВАЩАТА ОРГАНИЗАЦИЯ.</w:t>
      </w:r>
    </w:p>
    <w:p w:rsidR="00F10390" w:rsidRDefault="00F10390">
      <w:pPr>
        <w:pStyle w:val="BodyText"/>
        <w:rPr>
          <w:sz w:val="26"/>
        </w:rPr>
      </w:pPr>
    </w:p>
    <w:p w:rsidR="00F10390" w:rsidRDefault="00F10390">
      <w:pPr>
        <w:pStyle w:val="BodyText"/>
        <w:rPr>
          <w:sz w:val="26"/>
        </w:rPr>
      </w:pPr>
    </w:p>
    <w:p w:rsidR="00F10390" w:rsidRDefault="00F10390">
      <w:pPr>
        <w:pStyle w:val="BodyText"/>
        <w:spacing w:before="8"/>
        <w:rPr>
          <w:sz w:val="30"/>
        </w:rPr>
      </w:pPr>
    </w:p>
    <w:p w:rsidR="00F10390" w:rsidRDefault="00C33DC5">
      <w:pPr>
        <w:pStyle w:val="BodyText"/>
        <w:spacing w:before="1"/>
        <w:ind w:left="793"/>
      </w:pPr>
      <w:r>
        <w:t>За обучаващата организация:…………………… За висшето училище:……………………….</w:t>
      </w:r>
    </w:p>
    <w:p w:rsidR="00F10390" w:rsidRDefault="00C33DC5">
      <w:pPr>
        <w:tabs>
          <w:tab w:val="left" w:pos="5891"/>
        </w:tabs>
        <w:spacing w:before="40"/>
        <w:ind w:left="793"/>
        <w:rPr>
          <w:i/>
          <w:sz w:val="24"/>
        </w:rPr>
      </w:pPr>
      <w:r>
        <w:rPr>
          <w:i/>
          <w:sz w:val="24"/>
        </w:rPr>
        <w:t>Подпис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печат</w:t>
      </w:r>
      <w:r>
        <w:rPr>
          <w:i/>
          <w:sz w:val="24"/>
        </w:rPr>
        <w:tab/>
        <w:t>Подпис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печат</w:t>
      </w:r>
    </w:p>
    <w:p w:rsidR="00F10390" w:rsidRDefault="00C33DC5">
      <w:pPr>
        <w:tabs>
          <w:tab w:val="left" w:pos="5891"/>
        </w:tabs>
        <w:spacing w:before="44"/>
        <w:ind w:left="79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Имена</w:t>
      </w:r>
      <w:r>
        <w:rPr>
          <w:sz w:val="24"/>
        </w:rPr>
        <w:t>)</w:t>
      </w:r>
      <w:r>
        <w:rPr>
          <w:sz w:val="24"/>
        </w:rPr>
        <w:tab/>
        <w:t>(</w:t>
      </w:r>
      <w:r>
        <w:rPr>
          <w:i/>
          <w:sz w:val="24"/>
        </w:rPr>
        <w:t>Имена</w:t>
      </w:r>
      <w:r>
        <w:rPr>
          <w:sz w:val="24"/>
        </w:rPr>
        <w:t>)</w:t>
      </w:r>
    </w:p>
    <w:p w:rsidR="00C07C9A" w:rsidRDefault="00C07C9A">
      <w:pPr>
        <w:tabs>
          <w:tab w:val="left" w:pos="5891"/>
        </w:tabs>
        <w:spacing w:before="44"/>
        <w:ind w:left="793"/>
        <w:rPr>
          <w:sz w:val="24"/>
        </w:rPr>
      </w:pPr>
    </w:p>
    <w:p w:rsidR="00C07C9A" w:rsidRDefault="00C07C9A">
      <w:pPr>
        <w:tabs>
          <w:tab w:val="left" w:pos="5891"/>
        </w:tabs>
        <w:spacing w:before="44"/>
        <w:ind w:left="793"/>
        <w:rPr>
          <w:sz w:val="24"/>
        </w:rPr>
      </w:pPr>
    </w:p>
    <w:p w:rsidR="00C07C9A" w:rsidRDefault="00C07C9A" w:rsidP="00EB79E9">
      <w:pPr>
        <w:pStyle w:val="BodyText"/>
        <w:spacing w:before="1"/>
        <w:ind w:left="793"/>
        <w:jc w:val="right"/>
      </w:pPr>
      <w:r>
        <w:t>Гл</w:t>
      </w:r>
      <w:r w:rsidR="00EB79E9">
        <w:t>авен счетоводител</w:t>
      </w:r>
      <w:r w:rsidR="00EB79E9">
        <w:br/>
      </w:r>
      <w:proofErr w:type="spellStart"/>
      <w:r>
        <w:t>Виеслав</w:t>
      </w:r>
      <w:proofErr w:type="spellEnd"/>
      <w:r>
        <w:t xml:space="preserve"> </w:t>
      </w:r>
      <w:proofErr w:type="spellStart"/>
      <w:r>
        <w:t>Пиларски</w:t>
      </w:r>
      <w:proofErr w:type="spellEnd"/>
      <w:r>
        <w:t>:</w:t>
      </w:r>
      <w:r w:rsidR="00492C0F">
        <w:br/>
      </w:r>
      <w:r w:rsidR="00492C0F">
        <w:br/>
      </w:r>
      <w:r w:rsidR="00492C0F">
        <w:br/>
      </w:r>
      <w:bookmarkStart w:id="0" w:name="_GoBack"/>
      <w:bookmarkEnd w:id="0"/>
      <w:r>
        <w:t>……………………….</w:t>
      </w:r>
    </w:p>
    <w:p w:rsidR="00C07C9A" w:rsidRDefault="00C07C9A" w:rsidP="00C07C9A">
      <w:pPr>
        <w:tabs>
          <w:tab w:val="left" w:pos="5891"/>
        </w:tabs>
        <w:spacing w:before="40"/>
        <w:ind w:left="793"/>
        <w:jc w:val="right"/>
        <w:rPr>
          <w:i/>
          <w:sz w:val="24"/>
        </w:rPr>
      </w:pPr>
      <w:r>
        <w:rPr>
          <w:i/>
          <w:sz w:val="24"/>
        </w:rPr>
        <w:t>Подпис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печат</w:t>
      </w:r>
    </w:p>
    <w:p w:rsidR="00C07C9A" w:rsidRDefault="00C07C9A" w:rsidP="00C07C9A">
      <w:pPr>
        <w:tabs>
          <w:tab w:val="left" w:pos="5891"/>
        </w:tabs>
        <w:spacing w:before="44"/>
        <w:ind w:left="793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Имена)</w:t>
      </w:r>
    </w:p>
    <w:p w:rsidR="00C07C9A" w:rsidRDefault="00C07C9A">
      <w:pPr>
        <w:tabs>
          <w:tab w:val="left" w:pos="5891"/>
        </w:tabs>
        <w:spacing w:before="44"/>
        <w:ind w:left="793"/>
        <w:rPr>
          <w:sz w:val="24"/>
        </w:rPr>
      </w:pPr>
    </w:p>
    <w:p w:rsidR="00F10390" w:rsidRDefault="00F10390">
      <w:pPr>
        <w:rPr>
          <w:sz w:val="24"/>
        </w:rPr>
      </w:pPr>
    </w:p>
    <w:p w:rsidR="00C07C9A" w:rsidRDefault="00C07C9A">
      <w:pPr>
        <w:rPr>
          <w:sz w:val="24"/>
        </w:rPr>
      </w:pPr>
    </w:p>
    <w:p w:rsidR="00C07C9A" w:rsidRDefault="00C07C9A">
      <w:pPr>
        <w:rPr>
          <w:sz w:val="24"/>
        </w:rPr>
      </w:pPr>
    </w:p>
    <w:p w:rsidR="00C07C9A" w:rsidRDefault="00C07C9A">
      <w:pPr>
        <w:rPr>
          <w:sz w:val="24"/>
        </w:rPr>
        <w:sectPr w:rsidR="00C07C9A">
          <w:pgSz w:w="11910" w:h="16840"/>
          <w:pgMar w:top="1700" w:right="460" w:bottom="280" w:left="340" w:header="553" w:footer="0" w:gutter="0"/>
          <w:cols w:space="720"/>
        </w:sectPr>
      </w:pPr>
    </w:p>
    <w:p w:rsidR="00F10390" w:rsidRDefault="00C33DC5">
      <w:pPr>
        <w:tabs>
          <w:tab w:val="left" w:pos="4441"/>
          <w:tab w:val="left" w:pos="11002"/>
        </w:tabs>
        <w:ind w:left="103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30656" behindDoc="1" locked="0" layoutInCell="1" allowOverlap="1">
            <wp:simplePos x="0" y="0"/>
            <wp:positionH relativeFrom="page">
              <wp:posOffset>427421</wp:posOffset>
            </wp:positionH>
            <wp:positionV relativeFrom="page">
              <wp:posOffset>748865</wp:posOffset>
            </wp:positionV>
            <wp:extent cx="387416" cy="415089"/>
            <wp:effectExtent l="0" t="0" r="0" b="0"/>
            <wp:wrapNone/>
            <wp:docPr id="11" name="image1.jpeg" descr="weblogo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16" cy="41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style="position:absolute;left:0;text-align:left;margin-left:22.9pt;margin-top:54pt;width:544.2pt;height:.5pt;z-index:15734272;mso-position-horizontal-relative:page;mso-position-vertical-relative:page" fillcolor="black" stroked="f">
            <w10:wrap anchorx="page" anchory="page"/>
          </v:rect>
        </w:pic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hyperlink r:id="rId14">
        <w:r>
          <w:rPr>
            <w:sz w:val="20"/>
            <w:u w:val="single"/>
          </w:rPr>
          <w:t>http://www.fmi-plovdiv.org</w:t>
        </w:r>
        <w:r>
          <w:rPr>
            <w:sz w:val="20"/>
            <w:u w:val="single"/>
          </w:rPr>
          <w:tab/>
        </w:r>
      </w:hyperlink>
    </w:p>
    <w:p w:rsidR="00F10390" w:rsidRDefault="00F10390">
      <w:pPr>
        <w:pStyle w:val="BodyText"/>
        <w:spacing w:before="8"/>
        <w:rPr>
          <w:sz w:val="16"/>
        </w:rPr>
      </w:pPr>
    </w:p>
    <w:p w:rsidR="00F10390" w:rsidRDefault="00C33DC5">
      <w:pPr>
        <w:pStyle w:val="Heading1"/>
      </w:pPr>
      <w:r>
        <w:t>Приложение 1</w:t>
      </w:r>
    </w:p>
    <w:p w:rsidR="00F10390" w:rsidRDefault="00F10390">
      <w:pPr>
        <w:pStyle w:val="BodyText"/>
        <w:rPr>
          <w:b/>
          <w:sz w:val="38"/>
        </w:rPr>
      </w:pPr>
    </w:p>
    <w:p w:rsidR="00F10390" w:rsidRDefault="00C33DC5">
      <w:pPr>
        <w:spacing w:line="343" w:lineRule="auto"/>
        <w:ind w:left="1818" w:right="1416"/>
        <w:jc w:val="center"/>
        <w:rPr>
          <w:b/>
          <w:sz w:val="24"/>
        </w:rPr>
      </w:pPr>
      <w:r>
        <w:rPr>
          <w:b/>
          <w:sz w:val="24"/>
        </w:rPr>
        <w:t>към Договор за партньорство при провеждане на практическо обучение на студенти от Факултета по математика и информатика</w:t>
      </w:r>
    </w:p>
    <w:p w:rsidR="00F10390" w:rsidRDefault="00C33DC5">
      <w:pPr>
        <w:spacing w:before="3"/>
        <w:ind w:left="842" w:right="437"/>
        <w:jc w:val="center"/>
        <w:rPr>
          <w:b/>
          <w:sz w:val="24"/>
        </w:rPr>
      </w:pPr>
      <w:r>
        <w:rPr>
          <w:b/>
          <w:sz w:val="24"/>
        </w:rPr>
        <w:t>при ПУ „Паисий Хилендарски“</w:t>
      </w:r>
    </w:p>
    <w:p w:rsidR="00F10390" w:rsidRDefault="00F10390">
      <w:pPr>
        <w:pStyle w:val="BodyText"/>
        <w:spacing w:before="4"/>
        <w:rPr>
          <w:b/>
          <w:sz w:val="35"/>
        </w:rPr>
      </w:pPr>
    </w:p>
    <w:p w:rsidR="00F10390" w:rsidRDefault="00C33DC5">
      <w:pPr>
        <w:spacing w:before="1"/>
        <w:ind w:left="841" w:right="437"/>
        <w:jc w:val="center"/>
      </w:pPr>
      <w:r>
        <w:t>№………………./……………20……. г.</w:t>
      </w:r>
    </w:p>
    <w:p w:rsidR="00F10390" w:rsidRDefault="00F10390">
      <w:pPr>
        <w:pStyle w:val="BodyText"/>
      </w:pPr>
    </w:p>
    <w:p w:rsidR="00F10390" w:rsidRDefault="00F10390">
      <w:pPr>
        <w:pStyle w:val="BodyText"/>
        <w:spacing w:before="2"/>
        <w:rPr>
          <w:sz w:val="20"/>
        </w:rPr>
      </w:pPr>
    </w:p>
    <w:p w:rsidR="00F10390" w:rsidRDefault="00C33DC5">
      <w:pPr>
        <w:spacing w:line="360" w:lineRule="auto"/>
        <w:ind w:left="1465" w:right="1055"/>
        <w:jc w:val="center"/>
      </w:pPr>
      <w:r>
        <w:t>……………………………………………………..……………………………………………….. (име на организацията)</w:t>
      </w:r>
    </w:p>
    <w:p w:rsidR="00F10390" w:rsidRDefault="00F10390">
      <w:pPr>
        <w:pStyle w:val="BodyText"/>
        <w:spacing w:before="10"/>
        <w:rPr>
          <w:sz w:val="35"/>
        </w:rPr>
      </w:pPr>
    </w:p>
    <w:p w:rsidR="00F10390" w:rsidRDefault="00C33DC5">
      <w:pPr>
        <w:pStyle w:val="BodyText"/>
        <w:ind w:left="840" w:right="437"/>
        <w:jc w:val="center"/>
      </w:pPr>
      <w:r>
        <w:t>Списък</w:t>
      </w:r>
    </w:p>
    <w:p w:rsidR="00F10390" w:rsidRDefault="00C33DC5">
      <w:pPr>
        <w:pStyle w:val="BodyText"/>
        <w:spacing w:before="140" w:line="360" w:lineRule="auto"/>
        <w:ind w:left="1635" w:right="1232"/>
        <w:jc w:val="center"/>
      </w:pPr>
      <w:r>
        <w:t>на определените от Обучаващата организация ментори за целите на провеждане на практическо обучение</w:t>
      </w:r>
    </w:p>
    <w:p w:rsidR="00F10390" w:rsidRDefault="00F10390">
      <w:pPr>
        <w:pStyle w:val="BodyText"/>
        <w:rPr>
          <w:sz w:val="20"/>
        </w:rPr>
      </w:pPr>
    </w:p>
    <w:p w:rsidR="00F10390" w:rsidRDefault="00F10390">
      <w:pPr>
        <w:pStyle w:val="BodyText"/>
        <w:spacing w:before="4"/>
        <w:rPr>
          <w:sz w:val="16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2410"/>
        <w:gridCol w:w="1645"/>
        <w:gridCol w:w="2468"/>
      </w:tblGrid>
      <w:tr w:rsidR="00F10390">
        <w:trPr>
          <w:trHeight w:val="420"/>
        </w:trPr>
        <w:tc>
          <w:tcPr>
            <w:tcW w:w="3865" w:type="dxa"/>
          </w:tcPr>
          <w:p w:rsidR="00F10390" w:rsidRDefault="00C33DC5">
            <w:pPr>
              <w:pStyle w:val="TableParagraph"/>
              <w:spacing w:before="52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Трите имена</w:t>
            </w:r>
          </w:p>
        </w:tc>
        <w:tc>
          <w:tcPr>
            <w:tcW w:w="2410" w:type="dxa"/>
          </w:tcPr>
          <w:p w:rsidR="00F10390" w:rsidRDefault="00C33DC5">
            <w:pPr>
              <w:pStyle w:val="TableParagraph"/>
              <w:spacing w:before="52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Длъжност</w:t>
            </w:r>
          </w:p>
        </w:tc>
        <w:tc>
          <w:tcPr>
            <w:tcW w:w="1645" w:type="dxa"/>
          </w:tcPr>
          <w:p w:rsidR="00F10390" w:rsidRDefault="00C33DC5">
            <w:pPr>
              <w:pStyle w:val="TableParagraph"/>
              <w:spacing w:before="52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2468" w:type="dxa"/>
          </w:tcPr>
          <w:p w:rsidR="00F10390" w:rsidRDefault="00C33DC5">
            <w:pPr>
              <w:pStyle w:val="TableParagraph"/>
              <w:spacing w:before="52"/>
              <w:ind w:left="863" w:right="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</w:p>
        </w:tc>
      </w:tr>
      <w:tr w:rsidR="00F10390">
        <w:trPr>
          <w:trHeight w:val="414"/>
        </w:trPr>
        <w:tc>
          <w:tcPr>
            <w:tcW w:w="3865" w:type="dxa"/>
          </w:tcPr>
          <w:p w:rsidR="00F10390" w:rsidRDefault="00C33DC5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</w:tr>
      <w:tr w:rsidR="00F10390">
        <w:trPr>
          <w:trHeight w:val="414"/>
        </w:trPr>
        <w:tc>
          <w:tcPr>
            <w:tcW w:w="3865" w:type="dxa"/>
          </w:tcPr>
          <w:p w:rsidR="00F10390" w:rsidRDefault="00C33DC5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</w:tr>
      <w:tr w:rsidR="00F10390">
        <w:trPr>
          <w:trHeight w:val="412"/>
        </w:trPr>
        <w:tc>
          <w:tcPr>
            <w:tcW w:w="3865" w:type="dxa"/>
          </w:tcPr>
          <w:p w:rsidR="00F10390" w:rsidRDefault="00C33DC5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</w:tr>
      <w:tr w:rsidR="00F10390">
        <w:trPr>
          <w:trHeight w:val="414"/>
        </w:trPr>
        <w:tc>
          <w:tcPr>
            <w:tcW w:w="3865" w:type="dxa"/>
          </w:tcPr>
          <w:p w:rsidR="00F10390" w:rsidRDefault="00C33DC5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</w:tr>
      <w:tr w:rsidR="00F10390">
        <w:trPr>
          <w:trHeight w:val="414"/>
        </w:trPr>
        <w:tc>
          <w:tcPr>
            <w:tcW w:w="3865" w:type="dxa"/>
          </w:tcPr>
          <w:p w:rsidR="00F10390" w:rsidRDefault="00C33DC5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</w:tr>
      <w:tr w:rsidR="00F10390">
        <w:trPr>
          <w:trHeight w:val="412"/>
        </w:trPr>
        <w:tc>
          <w:tcPr>
            <w:tcW w:w="3865" w:type="dxa"/>
          </w:tcPr>
          <w:p w:rsidR="00F10390" w:rsidRDefault="00C33DC5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</w:tr>
      <w:tr w:rsidR="00F10390">
        <w:trPr>
          <w:trHeight w:val="414"/>
        </w:trPr>
        <w:tc>
          <w:tcPr>
            <w:tcW w:w="3865" w:type="dxa"/>
          </w:tcPr>
          <w:p w:rsidR="00F10390" w:rsidRDefault="00C33DC5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F10390" w:rsidRDefault="00F10390">
            <w:pPr>
              <w:pStyle w:val="TableParagraph"/>
              <w:rPr>
                <w:sz w:val="24"/>
              </w:rPr>
            </w:pPr>
          </w:p>
        </w:tc>
      </w:tr>
    </w:tbl>
    <w:p w:rsidR="00F10390" w:rsidRDefault="00F10390">
      <w:pPr>
        <w:pStyle w:val="BodyText"/>
        <w:rPr>
          <w:sz w:val="20"/>
        </w:rPr>
      </w:pPr>
    </w:p>
    <w:p w:rsidR="00F10390" w:rsidRDefault="00F10390">
      <w:pPr>
        <w:pStyle w:val="BodyText"/>
        <w:rPr>
          <w:sz w:val="20"/>
        </w:rPr>
      </w:pPr>
    </w:p>
    <w:p w:rsidR="00F10390" w:rsidRDefault="00F10390">
      <w:pPr>
        <w:pStyle w:val="BodyText"/>
        <w:spacing w:before="8"/>
        <w:rPr>
          <w:sz w:val="23"/>
        </w:rPr>
      </w:pPr>
    </w:p>
    <w:p w:rsidR="00F10390" w:rsidRDefault="00C33DC5">
      <w:pPr>
        <w:pStyle w:val="BodyText"/>
        <w:tabs>
          <w:tab w:val="left" w:pos="7598"/>
        </w:tabs>
        <w:spacing w:before="90"/>
        <w:ind w:left="793"/>
      </w:pPr>
      <w:r>
        <w:t>За</w:t>
      </w:r>
      <w:r>
        <w:rPr>
          <w:spacing w:val="-5"/>
        </w:rPr>
        <w:t xml:space="preserve"> </w:t>
      </w:r>
      <w:r>
        <w:t>обучаващата</w:t>
      </w:r>
      <w:r>
        <w:rPr>
          <w:spacing w:val="-2"/>
        </w:rPr>
        <w:t xml:space="preserve"> </w:t>
      </w:r>
      <w:r>
        <w:t>организация:………………………</w:t>
      </w:r>
      <w:r>
        <w:tab/>
        <w:t>Дата:………………………</w:t>
      </w:r>
    </w:p>
    <w:p w:rsidR="00F10390" w:rsidRDefault="00C33DC5">
      <w:pPr>
        <w:spacing w:before="139"/>
        <w:ind w:left="793"/>
        <w:rPr>
          <w:i/>
          <w:sz w:val="24"/>
        </w:rPr>
      </w:pPr>
      <w:r>
        <w:rPr>
          <w:i/>
          <w:sz w:val="24"/>
        </w:rPr>
        <w:t>Подпис и печат</w:t>
      </w:r>
    </w:p>
    <w:p w:rsidR="00F10390" w:rsidRDefault="00C33DC5">
      <w:pPr>
        <w:spacing w:before="137"/>
        <w:ind w:left="79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Имена</w:t>
      </w:r>
      <w:r>
        <w:rPr>
          <w:sz w:val="24"/>
        </w:rPr>
        <w:t>)</w:t>
      </w:r>
    </w:p>
    <w:sectPr w:rsidR="00F10390">
      <w:pgSz w:w="11910" w:h="16840"/>
      <w:pgMar w:top="1700" w:right="460" w:bottom="280" w:left="340" w:header="5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C5" w:rsidRDefault="00C33DC5">
      <w:r>
        <w:separator/>
      </w:r>
    </w:p>
  </w:endnote>
  <w:endnote w:type="continuationSeparator" w:id="0">
    <w:p w:rsidR="00C33DC5" w:rsidRDefault="00C3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C5" w:rsidRDefault="00C33DC5">
      <w:r>
        <w:separator/>
      </w:r>
    </w:p>
  </w:footnote>
  <w:footnote w:type="continuationSeparator" w:id="0">
    <w:p w:rsidR="00C33DC5" w:rsidRDefault="00C3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90" w:rsidRDefault="00C33D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6pt;margin-top:26.65pt;width:494.65pt;height:59.75pt;z-index:-251658752;mso-position-horizontal-relative:page;mso-position-vertical-relative:page" filled="f" stroked="f">
          <v:textbox inset="0,0,0,0">
            <w:txbxContent>
              <w:p w:rsidR="00F10390" w:rsidRDefault="00C33DC5">
                <w:pPr>
                  <w:spacing w:before="4"/>
                  <w:ind w:left="11" w:right="11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ПЛОВДИВСКИ</w:t>
                </w:r>
                <w:r>
                  <w:rPr>
                    <w:spacing w:val="-26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УНИВЕРСИТЕТ</w:t>
                </w:r>
                <w:r>
                  <w:rPr>
                    <w:spacing w:val="-22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„ПАИСИЙ</w:t>
                </w:r>
                <w:r>
                  <w:rPr>
                    <w:spacing w:val="-26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ХИЛЕНДАРСКИ“</w:t>
                </w:r>
              </w:p>
              <w:p w:rsidR="00F10390" w:rsidRDefault="00C33DC5">
                <w:pPr>
                  <w:spacing w:before="136" w:line="414" w:lineRule="exact"/>
                  <w:ind w:left="11" w:right="9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ФАКУЛТЕТ ПО МАТЕМАТИКА И ИНФОРМАТИКА</w:t>
                </w:r>
              </w:p>
              <w:p w:rsidR="00F10390" w:rsidRDefault="00C33DC5">
                <w:pPr>
                  <w:spacing w:line="207" w:lineRule="exact"/>
                  <w:ind w:left="11" w:right="9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гр. Пловдив, бул. “България” 236, Декан: (032) 261 800, Секретар: (032) 261 799, (032) 261 740, факс: (032) 261 794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19A"/>
    <w:multiLevelType w:val="hybridMultilevel"/>
    <w:tmpl w:val="F5FC88A2"/>
    <w:lvl w:ilvl="0" w:tplc="38E4F164">
      <w:start w:val="2"/>
      <w:numFmt w:val="decimal"/>
      <w:lvlText w:val="(%1)"/>
      <w:lvlJc w:val="left"/>
      <w:pPr>
        <w:ind w:left="1218" w:hanging="425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bg-BG" w:eastAsia="en-US" w:bidi="ar-SA"/>
      </w:rPr>
    </w:lvl>
    <w:lvl w:ilvl="1" w:tplc="0C126AA8">
      <w:numFmt w:val="bullet"/>
      <w:lvlText w:val="•"/>
      <w:lvlJc w:val="left"/>
      <w:pPr>
        <w:ind w:left="2208" w:hanging="425"/>
      </w:pPr>
      <w:rPr>
        <w:rFonts w:hint="default"/>
        <w:lang w:val="bg-BG" w:eastAsia="en-US" w:bidi="ar-SA"/>
      </w:rPr>
    </w:lvl>
    <w:lvl w:ilvl="2" w:tplc="448E6CFE">
      <w:numFmt w:val="bullet"/>
      <w:lvlText w:val="•"/>
      <w:lvlJc w:val="left"/>
      <w:pPr>
        <w:ind w:left="3197" w:hanging="425"/>
      </w:pPr>
      <w:rPr>
        <w:rFonts w:hint="default"/>
        <w:lang w:val="bg-BG" w:eastAsia="en-US" w:bidi="ar-SA"/>
      </w:rPr>
    </w:lvl>
    <w:lvl w:ilvl="3" w:tplc="B02AD542">
      <w:numFmt w:val="bullet"/>
      <w:lvlText w:val="•"/>
      <w:lvlJc w:val="left"/>
      <w:pPr>
        <w:ind w:left="4185" w:hanging="425"/>
      </w:pPr>
      <w:rPr>
        <w:rFonts w:hint="default"/>
        <w:lang w:val="bg-BG" w:eastAsia="en-US" w:bidi="ar-SA"/>
      </w:rPr>
    </w:lvl>
    <w:lvl w:ilvl="4" w:tplc="FC1A39F0">
      <w:numFmt w:val="bullet"/>
      <w:lvlText w:val="•"/>
      <w:lvlJc w:val="left"/>
      <w:pPr>
        <w:ind w:left="5174" w:hanging="425"/>
      </w:pPr>
      <w:rPr>
        <w:rFonts w:hint="default"/>
        <w:lang w:val="bg-BG" w:eastAsia="en-US" w:bidi="ar-SA"/>
      </w:rPr>
    </w:lvl>
    <w:lvl w:ilvl="5" w:tplc="12C6BE48">
      <w:numFmt w:val="bullet"/>
      <w:lvlText w:val="•"/>
      <w:lvlJc w:val="left"/>
      <w:pPr>
        <w:ind w:left="6163" w:hanging="425"/>
      </w:pPr>
      <w:rPr>
        <w:rFonts w:hint="default"/>
        <w:lang w:val="bg-BG" w:eastAsia="en-US" w:bidi="ar-SA"/>
      </w:rPr>
    </w:lvl>
    <w:lvl w:ilvl="6" w:tplc="51DE3518">
      <w:numFmt w:val="bullet"/>
      <w:lvlText w:val="•"/>
      <w:lvlJc w:val="left"/>
      <w:pPr>
        <w:ind w:left="7151" w:hanging="425"/>
      </w:pPr>
      <w:rPr>
        <w:rFonts w:hint="default"/>
        <w:lang w:val="bg-BG" w:eastAsia="en-US" w:bidi="ar-SA"/>
      </w:rPr>
    </w:lvl>
    <w:lvl w:ilvl="7" w:tplc="6B2046C6">
      <w:numFmt w:val="bullet"/>
      <w:lvlText w:val="•"/>
      <w:lvlJc w:val="left"/>
      <w:pPr>
        <w:ind w:left="8140" w:hanging="425"/>
      </w:pPr>
      <w:rPr>
        <w:rFonts w:hint="default"/>
        <w:lang w:val="bg-BG" w:eastAsia="en-US" w:bidi="ar-SA"/>
      </w:rPr>
    </w:lvl>
    <w:lvl w:ilvl="8" w:tplc="920090E0">
      <w:numFmt w:val="bullet"/>
      <w:lvlText w:val="•"/>
      <w:lvlJc w:val="left"/>
      <w:pPr>
        <w:ind w:left="9129" w:hanging="425"/>
      </w:pPr>
      <w:rPr>
        <w:rFonts w:hint="default"/>
        <w:lang w:val="bg-BG" w:eastAsia="en-US" w:bidi="ar-SA"/>
      </w:rPr>
    </w:lvl>
  </w:abstractNum>
  <w:abstractNum w:abstractNumId="1" w15:restartNumberingAfterBreak="0">
    <w:nsid w:val="30B66BD9"/>
    <w:multiLevelType w:val="hybridMultilevel"/>
    <w:tmpl w:val="4D3EABA2"/>
    <w:lvl w:ilvl="0" w:tplc="0A40BECC">
      <w:start w:val="1"/>
      <w:numFmt w:val="decimal"/>
      <w:lvlText w:val="(%1)"/>
      <w:lvlJc w:val="left"/>
      <w:pPr>
        <w:ind w:left="1218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bg-BG" w:eastAsia="en-US" w:bidi="ar-SA"/>
      </w:rPr>
    </w:lvl>
    <w:lvl w:ilvl="1" w:tplc="0F5452EC">
      <w:numFmt w:val="bullet"/>
      <w:lvlText w:val="•"/>
      <w:lvlJc w:val="left"/>
      <w:pPr>
        <w:ind w:left="2208" w:hanging="425"/>
      </w:pPr>
      <w:rPr>
        <w:rFonts w:hint="default"/>
        <w:lang w:val="bg-BG" w:eastAsia="en-US" w:bidi="ar-SA"/>
      </w:rPr>
    </w:lvl>
    <w:lvl w:ilvl="2" w:tplc="7B303E4A">
      <w:numFmt w:val="bullet"/>
      <w:lvlText w:val="•"/>
      <w:lvlJc w:val="left"/>
      <w:pPr>
        <w:ind w:left="3197" w:hanging="425"/>
      </w:pPr>
      <w:rPr>
        <w:rFonts w:hint="default"/>
        <w:lang w:val="bg-BG" w:eastAsia="en-US" w:bidi="ar-SA"/>
      </w:rPr>
    </w:lvl>
    <w:lvl w:ilvl="3" w:tplc="E8663B86">
      <w:numFmt w:val="bullet"/>
      <w:lvlText w:val="•"/>
      <w:lvlJc w:val="left"/>
      <w:pPr>
        <w:ind w:left="4185" w:hanging="425"/>
      </w:pPr>
      <w:rPr>
        <w:rFonts w:hint="default"/>
        <w:lang w:val="bg-BG" w:eastAsia="en-US" w:bidi="ar-SA"/>
      </w:rPr>
    </w:lvl>
    <w:lvl w:ilvl="4" w:tplc="00201B14">
      <w:numFmt w:val="bullet"/>
      <w:lvlText w:val="•"/>
      <w:lvlJc w:val="left"/>
      <w:pPr>
        <w:ind w:left="5174" w:hanging="425"/>
      </w:pPr>
      <w:rPr>
        <w:rFonts w:hint="default"/>
        <w:lang w:val="bg-BG" w:eastAsia="en-US" w:bidi="ar-SA"/>
      </w:rPr>
    </w:lvl>
    <w:lvl w:ilvl="5" w:tplc="38963EEE">
      <w:numFmt w:val="bullet"/>
      <w:lvlText w:val="•"/>
      <w:lvlJc w:val="left"/>
      <w:pPr>
        <w:ind w:left="6163" w:hanging="425"/>
      </w:pPr>
      <w:rPr>
        <w:rFonts w:hint="default"/>
        <w:lang w:val="bg-BG" w:eastAsia="en-US" w:bidi="ar-SA"/>
      </w:rPr>
    </w:lvl>
    <w:lvl w:ilvl="6" w:tplc="BE1A7CD2">
      <w:numFmt w:val="bullet"/>
      <w:lvlText w:val="•"/>
      <w:lvlJc w:val="left"/>
      <w:pPr>
        <w:ind w:left="7151" w:hanging="425"/>
      </w:pPr>
      <w:rPr>
        <w:rFonts w:hint="default"/>
        <w:lang w:val="bg-BG" w:eastAsia="en-US" w:bidi="ar-SA"/>
      </w:rPr>
    </w:lvl>
    <w:lvl w:ilvl="7" w:tplc="132833A0">
      <w:numFmt w:val="bullet"/>
      <w:lvlText w:val="•"/>
      <w:lvlJc w:val="left"/>
      <w:pPr>
        <w:ind w:left="8140" w:hanging="425"/>
      </w:pPr>
      <w:rPr>
        <w:rFonts w:hint="default"/>
        <w:lang w:val="bg-BG" w:eastAsia="en-US" w:bidi="ar-SA"/>
      </w:rPr>
    </w:lvl>
    <w:lvl w:ilvl="8" w:tplc="D8EC8486">
      <w:numFmt w:val="bullet"/>
      <w:lvlText w:val="•"/>
      <w:lvlJc w:val="left"/>
      <w:pPr>
        <w:ind w:left="9129" w:hanging="425"/>
      </w:pPr>
      <w:rPr>
        <w:rFonts w:hint="default"/>
        <w:lang w:val="bg-BG" w:eastAsia="en-US" w:bidi="ar-SA"/>
      </w:rPr>
    </w:lvl>
  </w:abstractNum>
  <w:abstractNum w:abstractNumId="2" w15:restartNumberingAfterBreak="0">
    <w:nsid w:val="33B73C72"/>
    <w:multiLevelType w:val="hybridMultilevel"/>
    <w:tmpl w:val="66344CCE"/>
    <w:lvl w:ilvl="0" w:tplc="CBD8D4A4">
      <w:start w:val="1"/>
      <w:numFmt w:val="decimal"/>
      <w:lvlText w:val="(%1)"/>
      <w:lvlJc w:val="left"/>
      <w:pPr>
        <w:ind w:left="1218" w:hanging="425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bg-BG" w:eastAsia="en-US" w:bidi="ar-SA"/>
      </w:rPr>
    </w:lvl>
    <w:lvl w:ilvl="1" w:tplc="546C2F62">
      <w:numFmt w:val="bullet"/>
      <w:lvlText w:val="•"/>
      <w:lvlJc w:val="left"/>
      <w:pPr>
        <w:ind w:left="2208" w:hanging="425"/>
      </w:pPr>
      <w:rPr>
        <w:rFonts w:hint="default"/>
        <w:lang w:val="bg-BG" w:eastAsia="en-US" w:bidi="ar-SA"/>
      </w:rPr>
    </w:lvl>
    <w:lvl w:ilvl="2" w:tplc="3F5895C2">
      <w:numFmt w:val="bullet"/>
      <w:lvlText w:val="•"/>
      <w:lvlJc w:val="left"/>
      <w:pPr>
        <w:ind w:left="3197" w:hanging="425"/>
      </w:pPr>
      <w:rPr>
        <w:rFonts w:hint="default"/>
        <w:lang w:val="bg-BG" w:eastAsia="en-US" w:bidi="ar-SA"/>
      </w:rPr>
    </w:lvl>
    <w:lvl w:ilvl="3" w:tplc="CE4E0762">
      <w:numFmt w:val="bullet"/>
      <w:lvlText w:val="•"/>
      <w:lvlJc w:val="left"/>
      <w:pPr>
        <w:ind w:left="4185" w:hanging="425"/>
      </w:pPr>
      <w:rPr>
        <w:rFonts w:hint="default"/>
        <w:lang w:val="bg-BG" w:eastAsia="en-US" w:bidi="ar-SA"/>
      </w:rPr>
    </w:lvl>
    <w:lvl w:ilvl="4" w:tplc="8746288E">
      <w:numFmt w:val="bullet"/>
      <w:lvlText w:val="•"/>
      <w:lvlJc w:val="left"/>
      <w:pPr>
        <w:ind w:left="5174" w:hanging="425"/>
      </w:pPr>
      <w:rPr>
        <w:rFonts w:hint="default"/>
        <w:lang w:val="bg-BG" w:eastAsia="en-US" w:bidi="ar-SA"/>
      </w:rPr>
    </w:lvl>
    <w:lvl w:ilvl="5" w:tplc="1536044A">
      <w:numFmt w:val="bullet"/>
      <w:lvlText w:val="•"/>
      <w:lvlJc w:val="left"/>
      <w:pPr>
        <w:ind w:left="6163" w:hanging="425"/>
      </w:pPr>
      <w:rPr>
        <w:rFonts w:hint="default"/>
        <w:lang w:val="bg-BG" w:eastAsia="en-US" w:bidi="ar-SA"/>
      </w:rPr>
    </w:lvl>
    <w:lvl w:ilvl="6" w:tplc="F6ACB542">
      <w:numFmt w:val="bullet"/>
      <w:lvlText w:val="•"/>
      <w:lvlJc w:val="left"/>
      <w:pPr>
        <w:ind w:left="7151" w:hanging="425"/>
      </w:pPr>
      <w:rPr>
        <w:rFonts w:hint="default"/>
        <w:lang w:val="bg-BG" w:eastAsia="en-US" w:bidi="ar-SA"/>
      </w:rPr>
    </w:lvl>
    <w:lvl w:ilvl="7" w:tplc="471E9C6E">
      <w:numFmt w:val="bullet"/>
      <w:lvlText w:val="•"/>
      <w:lvlJc w:val="left"/>
      <w:pPr>
        <w:ind w:left="8140" w:hanging="425"/>
      </w:pPr>
      <w:rPr>
        <w:rFonts w:hint="default"/>
        <w:lang w:val="bg-BG" w:eastAsia="en-US" w:bidi="ar-SA"/>
      </w:rPr>
    </w:lvl>
    <w:lvl w:ilvl="8" w:tplc="CC125A44">
      <w:numFmt w:val="bullet"/>
      <w:lvlText w:val="•"/>
      <w:lvlJc w:val="left"/>
      <w:pPr>
        <w:ind w:left="9129" w:hanging="425"/>
      </w:pPr>
      <w:rPr>
        <w:rFonts w:hint="default"/>
        <w:lang w:val="bg-BG" w:eastAsia="en-US" w:bidi="ar-SA"/>
      </w:rPr>
    </w:lvl>
  </w:abstractNum>
  <w:abstractNum w:abstractNumId="3" w15:restartNumberingAfterBreak="0">
    <w:nsid w:val="34AF4B04"/>
    <w:multiLevelType w:val="hybridMultilevel"/>
    <w:tmpl w:val="2AE600E4"/>
    <w:lvl w:ilvl="0" w:tplc="8D1A9D4E">
      <w:start w:val="1"/>
      <w:numFmt w:val="decimal"/>
      <w:lvlText w:val="(%1)"/>
      <w:lvlJc w:val="left"/>
      <w:pPr>
        <w:ind w:left="1218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bg-BG" w:eastAsia="en-US" w:bidi="ar-SA"/>
      </w:rPr>
    </w:lvl>
    <w:lvl w:ilvl="1" w:tplc="4B6272F0">
      <w:numFmt w:val="bullet"/>
      <w:lvlText w:val="•"/>
      <w:lvlJc w:val="left"/>
      <w:pPr>
        <w:ind w:left="2208" w:hanging="425"/>
      </w:pPr>
      <w:rPr>
        <w:rFonts w:hint="default"/>
        <w:lang w:val="bg-BG" w:eastAsia="en-US" w:bidi="ar-SA"/>
      </w:rPr>
    </w:lvl>
    <w:lvl w:ilvl="2" w:tplc="F656CC4E">
      <w:numFmt w:val="bullet"/>
      <w:lvlText w:val="•"/>
      <w:lvlJc w:val="left"/>
      <w:pPr>
        <w:ind w:left="3197" w:hanging="425"/>
      </w:pPr>
      <w:rPr>
        <w:rFonts w:hint="default"/>
        <w:lang w:val="bg-BG" w:eastAsia="en-US" w:bidi="ar-SA"/>
      </w:rPr>
    </w:lvl>
    <w:lvl w:ilvl="3" w:tplc="7E8666E8">
      <w:numFmt w:val="bullet"/>
      <w:lvlText w:val="•"/>
      <w:lvlJc w:val="left"/>
      <w:pPr>
        <w:ind w:left="4185" w:hanging="425"/>
      </w:pPr>
      <w:rPr>
        <w:rFonts w:hint="default"/>
        <w:lang w:val="bg-BG" w:eastAsia="en-US" w:bidi="ar-SA"/>
      </w:rPr>
    </w:lvl>
    <w:lvl w:ilvl="4" w:tplc="3D74F4C2">
      <w:numFmt w:val="bullet"/>
      <w:lvlText w:val="•"/>
      <w:lvlJc w:val="left"/>
      <w:pPr>
        <w:ind w:left="5174" w:hanging="425"/>
      </w:pPr>
      <w:rPr>
        <w:rFonts w:hint="default"/>
        <w:lang w:val="bg-BG" w:eastAsia="en-US" w:bidi="ar-SA"/>
      </w:rPr>
    </w:lvl>
    <w:lvl w:ilvl="5" w:tplc="6102187A">
      <w:numFmt w:val="bullet"/>
      <w:lvlText w:val="•"/>
      <w:lvlJc w:val="left"/>
      <w:pPr>
        <w:ind w:left="6163" w:hanging="425"/>
      </w:pPr>
      <w:rPr>
        <w:rFonts w:hint="default"/>
        <w:lang w:val="bg-BG" w:eastAsia="en-US" w:bidi="ar-SA"/>
      </w:rPr>
    </w:lvl>
    <w:lvl w:ilvl="6" w:tplc="65469976">
      <w:numFmt w:val="bullet"/>
      <w:lvlText w:val="•"/>
      <w:lvlJc w:val="left"/>
      <w:pPr>
        <w:ind w:left="7151" w:hanging="425"/>
      </w:pPr>
      <w:rPr>
        <w:rFonts w:hint="default"/>
        <w:lang w:val="bg-BG" w:eastAsia="en-US" w:bidi="ar-SA"/>
      </w:rPr>
    </w:lvl>
    <w:lvl w:ilvl="7" w:tplc="DA1AC6E8">
      <w:numFmt w:val="bullet"/>
      <w:lvlText w:val="•"/>
      <w:lvlJc w:val="left"/>
      <w:pPr>
        <w:ind w:left="8140" w:hanging="425"/>
      </w:pPr>
      <w:rPr>
        <w:rFonts w:hint="default"/>
        <w:lang w:val="bg-BG" w:eastAsia="en-US" w:bidi="ar-SA"/>
      </w:rPr>
    </w:lvl>
    <w:lvl w:ilvl="8" w:tplc="2C4E2D26">
      <w:numFmt w:val="bullet"/>
      <w:lvlText w:val="•"/>
      <w:lvlJc w:val="left"/>
      <w:pPr>
        <w:ind w:left="9129" w:hanging="425"/>
      </w:pPr>
      <w:rPr>
        <w:rFonts w:hint="default"/>
        <w:lang w:val="bg-BG" w:eastAsia="en-US" w:bidi="ar-SA"/>
      </w:rPr>
    </w:lvl>
  </w:abstractNum>
  <w:abstractNum w:abstractNumId="4" w15:restartNumberingAfterBreak="0">
    <w:nsid w:val="4BC15D0A"/>
    <w:multiLevelType w:val="hybridMultilevel"/>
    <w:tmpl w:val="47E8F89A"/>
    <w:lvl w:ilvl="0" w:tplc="BB02C714">
      <w:start w:val="1"/>
      <w:numFmt w:val="decimal"/>
      <w:lvlText w:val="(%1)"/>
      <w:lvlJc w:val="left"/>
      <w:pPr>
        <w:ind w:left="1218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bg-BG" w:eastAsia="en-US" w:bidi="ar-SA"/>
      </w:rPr>
    </w:lvl>
    <w:lvl w:ilvl="1" w:tplc="CFE40800">
      <w:start w:val="3"/>
      <w:numFmt w:val="upperRoman"/>
      <w:lvlText w:val="%2."/>
      <w:lvlJc w:val="left"/>
      <w:pPr>
        <w:ind w:left="2916" w:hanging="4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2" w:tplc="4230BCB8">
      <w:numFmt w:val="bullet"/>
      <w:lvlText w:val="•"/>
      <w:lvlJc w:val="left"/>
      <w:pPr>
        <w:ind w:left="3829" w:hanging="400"/>
      </w:pPr>
      <w:rPr>
        <w:rFonts w:hint="default"/>
        <w:lang w:val="bg-BG" w:eastAsia="en-US" w:bidi="ar-SA"/>
      </w:rPr>
    </w:lvl>
    <w:lvl w:ilvl="3" w:tplc="79C6FDA2">
      <w:numFmt w:val="bullet"/>
      <w:lvlText w:val="•"/>
      <w:lvlJc w:val="left"/>
      <w:pPr>
        <w:ind w:left="4739" w:hanging="400"/>
      </w:pPr>
      <w:rPr>
        <w:rFonts w:hint="default"/>
        <w:lang w:val="bg-BG" w:eastAsia="en-US" w:bidi="ar-SA"/>
      </w:rPr>
    </w:lvl>
    <w:lvl w:ilvl="4" w:tplc="F98AB172">
      <w:numFmt w:val="bullet"/>
      <w:lvlText w:val="•"/>
      <w:lvlJc w:val="left"/>
      <w:pPr>
        <w:ind w:left="5648" w:hanging="400"/>
      </w:pPr>
      <w:rPr>
        <w:rFonts w:hint="default"/>
        <w:lang w:val="bg-BG" w:eastAsia="en-US" w:bidi="ar-SA"/>
      </w:rPr>
    </w:lvl>
    <w:lvl w:ilvl="5" w:tplc="09CADB78">
      <w:numFmt w:val="bullet"/>
      <w:lvlText w:val="•"/>
      <w:lvlJc w:val="left"/>
      <w:pPr>
        <w:ind w:left="6558" w:hanging="400"/>
      </w:pPr>
      <w:rPr>
        <w:rFonts w:hint="default"/>
        <w:lang w:val="bg-BG" w:eastAsia="en-US" w:bidi="ar-SA"/>
      </w:rPr>
    </w:lvl>
    <w:lvl w:ilvl="6" w:tplc="4AC25454">
      <w:numFmt w:val="bullet"/>
      <w:lvlText w:val="•"/>
      <w:lvlJc w:val="left"/>
      <w:pPr>
        <w:ind w:left="7468" w:hanging="400"/>
      </w:pPr>
      <w:rPr>
        <w:rFonts w:hint="default"/>
        <w:lang w:val="bg-BG" w:eastAsia="en-US" w:bidi="ar-SA"/>
      </w:rPr>
    </w:lvl>
    <w:lvl w:ilvl="7" w:tplc="814E13E2">
      <w:numFmt w:val="bullet"/>
      <w:lvlText w:val="•"/>
      <w:lvlJc w:val="left"/>
      <w:pPr>
        <w:ind w:left="8377" w:hanging="400"/>
      </w:pPr>
      <w:rPr>
        <w:rFonts w:hint="default"/>
        <w:lang w:val="bg-BG" w:eastAsia="en-US" w:bidi="ar-SA"/>
      </w:rPr>
    </w:lvl>
    <w:lvl w:ilvl="8" w:tplc="1054C7DE">
      <w:numFmt w:val="bullet"/>
      <w:lvlText w:val="•"/>
      <w:lvlJc w:val="left"/>
      <w:pPr>
        <w:ind w:left="9287" w:hanging="400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10390"/>
    <w:rsid w:val="00492C0F"/>
    <w:rsid w:val="00C07C9A"/>
    <w:rsid w:val="00C33DC5"/>
    <w:rsid w:val="00EB79E9"/>
    <w:rsid w:val="00F1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F8077B"/>
  <w15:docId w15:val="{EF704C87-2DFD-4AD7-B8CE-07C3A1A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90"/>
      <w:ind w:left="7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36" w:line="414" w:lineRule="exact"/>
      <w:ind w:left="11" w:right="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18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i-plovdiv.org/" TargetMode="External"/><Relationship Id="rId13" Type="http://schemas.openxmlformats.org/officeDocument/2006/relationships/hyperlink" Target="http://www.fmi-plovdiv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mi-plovdiv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mi-plovdiv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mi-plovdiv.org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fmi-plovdi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 практическо обучение + Приложение 1</dc:title>
  <dc:creator>Нина Игнатова</dc:creator>
  <cp:lastModifiedBy>Мануела Генева</cp:lastModifiedBy>
  <cp:revision>4</cp:revision>
  <dcterms:created xsi:type="dcterms:W3CDTF">2021-05-10T17:12:00Z</dcterms:created>
  <dcterms:modified xsi:type="dcterms:W3CDTF">2023-09-27T10:27:00Z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2021-05-10T00:00:00Z</vt:filetime>
  </property>
</Properties>
</file>